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2 -->
  <w:body>
    <w:p w:rsidR="00FD2865" w14:paraId="31152E27" w14:textId="77777777">
      <w:bookmarkStart w:id="0" w:name="_GoBack"/>
      <w:bookmarkEnd w:id="0"/>
      <w:r>
        <w:t>I.</w:t>
      </w:r>
      <w:r>
        <w:tab/>
      </w:r>
      <w:r w:rsidR="00B86D9A">
        <w:t>BACKGROUND</w:t>
      </w:r>
    </w:p>
    <w:p w:rsidR="00FD2865" w14:paraId="31152E28" w14:textId="77777777"/>
    <w:p w:rsidR="00B3387D" w:rsidRPr="00CE4DE5" w:rsidP="00C04A5F" w14:paraId="31152E29" w14:textId="77777777">
      <w:pPr>
        <w:ind w:left="720"/>
      </w:pPr>
      <w:r w:rsidRPr="00CE4DE5">
        <w:t>Pursuant to Child Welfare Policy Manual, Section 8.1B effective February 2, 2007 and ACL 07-49 dated December 19, 2007, when an AFDC-FC eligible child is temporarily absent from an eligible facility such as for school, work or training program, hospitalization, visiting, vacationing, emergency circumstances, we will continue to make payments to the eligible facility from which the child</w:t>
      </w:r>
      <w:r w:rsidR="00C04A5F">
        <w:t>/youth</w:t>
      </w:r>
      <w:r w:rsidRPr="00CE4DE5">
        <w:t xml:space="preserve"> is absent in order to meet the child’s needs, up to the following time frames.</w:t>
      </w:r>
    </w:p>
    <w:p w:rsidR="00FD2865" w14:paraId="31152E2A" w14:textId="77777777"/>
    <w:p w:rsidR="00B3387D" w14:paraId="31152E2B" w14:textId="77777777">
      <w:r>
        <w:t>II.</w:t>
      </w:r>
      <w:r>
        <w:tab/>
      </w:r>
      <w:r>
        <w:t>DEFINITION</w:t>
      </w:r>
    </w:p>
    <w:p w:rsidR="00B3387D" w14:paraId="31152E2C" w14:textId="77777777">
      <w:r>
        <w:tab/>
      </w:r>
    </w:p>
    <w:p w:rsidR="00B3387D" w:rsidRPr="00C04A5F" w:rsidP="00C04A5F" w14:paraId="31152E2D" w14:textId="77777777">
      <w:pPr>
        <w:ind w:left="720"/>
        <w:rPr>
          <w:b/>
        </w:rPr>
      </w:pPr>
      <w:r w:rsidRPr="00C04A5F">
        <w:rPr>
          <w:b/>
        </w:rPr>
        <w:t>Bed Hold:</w:t>
      </w:r>
    </w:p>
    <w:p w:rsidR="00CE4DE5" w:rsidP="00CE4DE5" w14:paraId="31152E2E" w14:textId="77777777"/>
    <w:p w:rsidR="00A11505" w:rsidRPr="00CE4DE5" w:rsidP="00CE4DE5" w14:paraId="31152E2F" w14:textId="77777777">
      <w:pPr>
        <w:ind w:left="720"/>
      </w:pPr>
      <w:r w:rsidRPr="00CE4DE5">
        <w:t>Bed Holds refers to placing a hold on a placement bed, while a child</w:t>
      </w:r>
      <w:r w:rsidR="00C04A5F">
        <w:t>/youth</w:t>
      </w:r>
      <w:r w:rsidRPr="00CE4DE5">
        <w:t xml:space="preserve"> is temporarily absent.</w:t>
      </w:r>
      <w:r w:rsidRPr="00CE4DE5">
        <w:t xml:space="preserve"> It  is an agreement between the Social Worker and the placement provider to keep the bed/home open anticipating the child/youth returning to the same placement in a specified time frame.</w:t>
      </w:r>
    </w:p>
    <w:p w:rsidR="00FD2865" w14:paraId="31152E30" w14:textId="77777777"/>
    <w:p w:rsidR="00FD2865" w14:paraId="31152E31" w14:textId="77777777">
      <w:r>
        <w:t>III.</w:t>
      </w:r>
      <w:r>
        <w:tab/>
        <w:t>POLICY</w:t>
      </w:r>
      <w:r w:rsidR="00B12E5D">
        <w:t>/PROCEDURE</w:t>
      </w:r>
    </w:p>
    <w:p w:rsidR="00CE4DE5" w:rsidP="00F0641B" w14:paraId="31152E32" w14:textId="77777777">
      <w:pPr>
        <w:pStyle w:val="NormalWeb"/>
        <w:numPr>
          <w:ilvl w:val="0"/>
          <w:numId w:val="40"/>
        </w:numPr>
        <w:ind w:left="1440" w:hanging="720"/>
      </w:pPr>
      <w:r>
        <w:t xml:space="preserve">Bed Holds can only be placed by the </w:t>
      </w:r>
      <w:r w:rsidR="00314932">
        <w:t xml:space="preserve">Social </w:t>
      </w:r>
      <w:r>
        <w:t>Worker. The Bed Hold must be placed prior to the child’s</w:t>
      </w:r>
      <w:r w:rsidR="00C04A5F">
        <w:t>/youths</w:t>
      </w:r>
      <w:r>
        <w:t xml:space="preserve"> temporary absence from the eligible facility or at the time the AWOL status is known. The Bed Hold is made by contacting Emergency Shelter Care. Once the child</w:t>
      </w:r>
      <w:r w:rsidR="00C04A5F">
        <w:t>/youth</w:t>
      </w:r>
      <w:r>
        <w:t xml:space="preserve"> re</w:t>
      </w:r>
      <w:r w:rsidR="00314932">
        <w:t xml:space="preserve">turns to the eligible facility, </w:t>
      </w:r>
      <w:r>
        <w:t xml:space="preserve">the </w:t>
      </w:r>
      <w:r w:rsidR="00314932">
        <w:t>Social</w:t>
      </w:r>
      <w:r>
        <w:t xml:space="preserve"> Worker must contact the Emergency Shelter Care Unit </w:t>
      </w:r>
      <w:r w:rsidR="00C04A5F">
        <w:t>to report that the c</w:t>
      </w:r>
      <w:r w:rsidR="00314932">
        <w:t>hild</w:t>
      </w:r>
      <w:r w:rsidR="00C04A5F">
        <w:t>/youth</w:t>
      </w:r>
      <w:r w:rsidR="00314932">
        <w:t xml:space="preserve"> has returned.</w:t>
      </w:r>
    </w:p>
    <w:p w:rsidR="00EE0EE0" w:rsidP="00EE0EE0" w14:paraId="31152E33" w14:textId="77777777">
      <w:pPr>
        <w:pStyle w:val="NormalWeb"/>
      </w:pPr>
    </w:p>
    <w:p w:rsidR="00314932" w:rsidP="00F0641B" w14:paraId="31152E34" w14:textId="77777777">
      <w:pPr>
        <w:pStyle w:val="NormalWeb"/>
        <w:numPr>
          <w:ilvl w:val="0"/>
          <w:numId w:val="40"/>
        </w:numPr>
        <w:ind w:left="1440" w:hanging="720"/>
      </w:pPr>
      <w:r>
        <w:t>If the c</w:t>
      </w:r>
      <w:r>
        <w:t>hild</w:t>
      </w:r>
      <w:r>
        <w:t>/youth</w:t>
      </w:r>
      <w:r>
        <w:t xml:space="preserve"> does not return to the facility, the </w:t>
      </w:r>
      <w:r w:rsidR="00B12E5D">
        <w:t xml:space="preserve">Social Worker will contact the </w:t>
      </w:r>
      <w:r w:rsidR="00F0641B">
        <w:t xml:space="preserve"> </w:t>
      </w:r>
      <w:r w:rsidR="00B12E5D">
        <w:t>F</w:t>
      </w:r>
      <w:r>
        <w:t>acility, Shelter Care and the Eligibility Staff to close the placement.</w:t>
      </w:r>
    </w:p>
    <w:p w:rsidR="004B6CA2" w:rsidP="004B6CA2" w14:paraId="31152E35" w14:textId="77777777">
      <w:pPr>
        <w:pStyle w:val="ListParagraph"/>
      </w:pPr>
    </w:p>
    <w:p w:rsidR="004B6CA2" w:rsidRPr="00C04A5F" w:rsidP="00F0641B" w14:paraId="31152E36" w14:textId="77777777">
      <w:pPr>
        <w:pStyle w:val="NormalWeb"/>
        <w:numPr>
          <w:ilvl w:val="0"/>
          <w:numId w:val="40"/>
        </w:numPr>
        <w:ind w:left="1440" w:hanging="720"/>
      </w:pPr>
      <w:r w:rsidRPr="00C04A5F">
        <w:t xml:space="preserve">The Social Worker must document the </w:t>
      </w:r>
      <w:r w:rsidR="001E32C9">
        <w:t xml:space="preserve">Bed Hold in CWS/CMS </w:t>
      </w:r>
      <w:r w:rsidRPr="00C04A5F">
        <w:t xml:space="preserve"> and obtain supervisor approval in writing via email or WIDSI and file in the case folder.</w:t>
      </w:r>
    </w:p>
    <w:p w:rsidR="00EE0EE0" w:rsidP="00EE0EE0" w14:paraId="31152E37" w14:textId="77777777">
      <w:pPr>
        <w:pStyle w:val="NormalWeb"/>
      </w:pPr>
    </w:p>
    <w:p w:rsidR="00EE0EE0" w:rsidRPr="00EF5FC2" w:rsidP="00F0641B" w14:paraId="31152E38" w14:textId="77777777">
      <w:pPr>
        <w:pStyle w:val="ListParagraph"/>
        <w:numPr>
          <w:ilvl w:val="0"/>
          <w:numId w:val="40"/>
        </w:numPr>
        <w:ind w:left="1440" w:hanging="720"/>
      </w:pPr>
      <w:r w:rsidRPr="00EF5FC2">
        <w:t xml:space="preserve">When a </w:t>
      </w:r>
      <w:r w:rsidR="001E32C9">
        <w:t>child/</w:t>
      </w:r>
      <w:r w:rsidRPr="00EF5FC2">
        <w:t xml:space="preserve">youth runs away and is gone at the end of the month, Foster Care must be discontinued.  When a </w:t>
      </w:r>
      <w:r w:rsidR="001E32C9">
        <w:t>child/</w:t>
      </w:r>
      <w:r w:rsidRPr="00EF5FC2">
        <w:t xml:space="preserve">youth returns from “run away” status this is considered a new placement and a new intake packet is required for Eligibility staff as there has been a break in aid. </w:t>
      </w:r>
    </w:p>
    <w:p w:rsidR="00EE0EE0" w:rsidP="00EE0EE0" w14:paraId="31152E39" w14:textId="77777777">
      <w:pPr>
        <w:rPr>
          <w:rFonts w:ascii="Arial" w:hAnsi="Arial" w:cs="Arial"/>
        </w:rPr>
      </w:pPr>
    </w:p>
    <w:p w:rsidR="00D349E4" w:rsidP="00F0641B" w14:paraId="31152E3A" w14:textId="77777777">
      <w:pPr>
        <w:pStyle w:val="NormalWeb"/>
        <w:numPr>
          <w:ilvl w:val="0"/>
          <w:numId w:val="40"/>
        </w:numPr>
        <w:spacing w:after="0" w:afterAutospacing="0"/>
        <w:ind w:left="1530" w:hanging="810"/>
      </w:pPr>
      <w:r>
        <w:t> The following chart details the allowed conditions and time frames for Bed Holds.</w:t>
      </w:r>
      <w:r w:rsidR="00EE0EE0">
        <w:t xml:space="preserve"> </w:t>
      </w:r>
      <w:r w:rsidR="00C32B28">
        <w:t>For further clarification of timelin</w:t>
      </w:r>
      <w:r w:rsidR="009E2116">
        <w:t>es refer to the Bed Holds Desk G</w:t>
      </w:r>
      <w:r w:rsidR="00C32B28">
        <w:t>uide.</w:t>
      </w:r>
    </w:p>
    <w:p w:rsidR="009030CC" w:rsidP="009030CC" w14:paraId="31152E3B" w14:textId="77777777">
      <w:pPr>
        <w:pStyle w:val="NormalWeb"/>
        <w:spacing w:after="0" w:afterAutospacing="0"/>
      </w:pPr>
    </w:p>
    <w:p w:rsidR="00B12E5D" w:rsidP="00B3387D" w14:paraId="31152E3C" w14:textId="77777777"/>
    <w:tbl>
      <w:tblPr>
        <w:tblW w:w="106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66"/>
        <w:gridCol w:w="3519"/>
        <w:gridCol w:w="3524"/>
      </w:tblGrid>
      <w:tr w14:paraId="31152E40" w14:textId="77777777" w:rsidTr="00B12E5D">
        <w:tblPrEx>
          <w:tblW w:w="106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16"/>
        </w:trPr>
        <w:tc>
          <w:tcPr>
            <w:tcW w:w="3566" w:type="dxa"/>
          </w:tcPr>
          <w:p w:rsidR="00B12E5D" w:rsidRPr="00AF6373" w:rsidP="000C1454" w14:paraId="31152E3D" w14:textId="77777777">
            <w:pPr>
              <w:jc w:val="center"/>
              <w:rPr>
                <w:rFonts w:ascii="Arial" w:hAnsi="Arial" w:cs="Arial"/>
                <w:b/>
              </w:rPr>
            </w:pPr>
            <w:r w:rsidRPr="00AF6373">
              <w:rPr>
                <w:rFonts w:ascii="Arial" w:hAnsi="Arial" w:cs="Arial"/>
                <w:b/>
              </w:rPr>
              <w:t xml:space="preserve">Reason for the </w:t>
            </w:r>
            <w:r>
              <w:rPr>
                <w:rFonts w:ascii="Arial" w:hAnsi="Arial" w:cs="Arial"/>
                <w:b/>
              </w:rPr>
              <w:t>A</w:t>
            </w:r>
            <w:r w:rsidRPr="00AF6373">
              <w:rPr>
                <w:rFonts w:ascii="Arial" w:hAnsi="Arial" w:cs="Arial"/>
                <w:b/>
              </w:rPr>
              <w:t>bsence</w:t>
            </w:r>
          </w:p>
        </w:tc>
        <w:tc>
          <w:tcPr>
            <w:tcW w:w="3519" w:type="dxa"/>
          </w:tcPr>
          <w:p w:rsidR="00B12E5D" w:rsidRPr="00AF6373" w:rsidP="000C1454" w14:paraId="31152E3E" w14:textId="77777777">
            <w:pPr>
              <w:jc w:val="center"/>
              <w:rPr>
                <w:rFonts w:ascii="Arial" w:hAnsi="Arial" w:cs="Arial"/>
                <w:b/>
              </w:rPr>
            </w:pPr>
            <w:r w:rsidRPr="00AF6373">
              <w:rPr>
                <w:rFonts w:ascii="Arial" w:hAnsi="Arial" w:cs="Arial"/>
                <w:b/>
              </w:rPr>
              <w:t xml:space="preserve">Allowable </w:t>
            </w:r>
            <w:r>
              <w:rPr>
                <w:rFonts w:ascii="Arial" w:hAnsi="Arial" w:cs="Arial"/>
                <w:b/>
              </w:rPr>
              <w:t>Days for Bed Hold</w:t>
            </w:r>
          </w:p>
        </w:tc>
        <w:tc>
          <w:tcPr>
            <w:tcW w:w="3524" w:type="dxa"/>
          </w:tcPr>
          <w:p w:rsidR="00B12E5D" w:rsidRPr="00AF6373" w:rsidP="000C1454" w14:paraId="31152E3F" w14:textId="77777777">
            <w:pPr>
              <w:jc w:val="center"/>
              <w:rPr>
                <w:rFonts w:ascii="Arial" w:hAnsi="Arial" w:cs="Arial"/>
                <w:b/>
              </w:rPr>
            </w:pPr>
            <w:r w:rsidRPr="00AF6373">
              <w:rPr>
                <w:rFonts w:ascii="Arial" w:hAnsi="Arial" w:cs="Arial"/>
                <w:b/>
              </w:rPr>
              <w:t>Approvals Required</w:t>
            </w:r>
          </w:p>
        </w:tc>
      </w:tr>
      <w:tr w14:paraId="31152E46" w14:textId="77777777" w:rsidTr="00B12E5D">
        <w:tblPrEx>
          <w:tblW w:w="10609" w:type="dxa"/>
          <w:tblInd w:w="108" w:type="dxa"/>
          <w:tblLook w:val="01E0"/>
        </w:tblPrEx>
        <w:trPr>
          <w:trHeight w:val="824"/>
        </w:trPr>
        <w:tc>
          <w:tcPr>
            <w:tcW w:w="3566" w:type="dxa"/>
            <w:tcBorders>
              <w:bottom w:val="single" w:sz="4" w:space="0" w:color="auto"/>
            </w:tcBorders>
          </w:tcPr>
          <w:p w:rsidR="00B12E5D" w:rsidRPr="00566477" w:rsidP="000C1454" w14:paraId="31152E41" w14:textId="77777777">
            <w:pPr>
              <w:rPr>
                <w:rFonts w:ascii="Arial" w:hAnsi="Arial" w:cs="Arial"/>
              </w:rPr>
            </w:pPr>
            <w:r w:rsidRPr="00566477">
              <w:rPr>
                <w:rFonts w:ascii="Arial" w:hAnsi="Arial" w:cs="Arial"/>
              </w:rPr>
              <w:t>School, work training program, visiting, vacationing, emergency circumstances, hospitalization</w:t>
            </w:r>
            <w:r>
              <w:rPr>
                <w:rFonts w:ascii="Arial" w:hAnsi="Arial" w:cs="Arial"/>
              </w:rPr>
              <w:t xml:space="preserve"> (medical and psychiatric)</w:t>
            </w:r>
          </w:p>
        </w:tc>
        <w:tc>
          <w:tcPr>
            <w:tcW w:w="3519" w:type="dxa"/>
            <w:tcBorders>
              <w:bottom w:val="single" w:sz="4" w:space="0" w:color="auto"/>
            </w:tcBorders>
          </w:tcPr>
          <w:p w:rsidR="00B12E5D" w:rsidRPr="00566477" w:rsidP="000C1454" w14:paraId="31152E42" w14:textId="77777777">
            <w:pPr>
              <w:rPr>
                <w:rFonts w:ascii="Arial" w:hAnsi="Arial" w:cs="Arial"/>
              </w:rPr>
            </w:pPr>
            <w:r w:rsidRPr="00566477">
              <w:rPr>
                <w:rFonts w:ascii="Arial" w:hAnsi="Arial" w:cs="Arial"/>
              </w:rPr>
              <w:t>Does not exceed 14 days in which the child left the facility.</w:t>
            </w:r>
          </w:p>
        </w:tc>
        <w:tc>
          <w:tcPr>
            <w:tcW w:w="3524" w:type="dxa"/>
            <w:tcBorders>
              <w:bottom w:val="single" w:sz="4" w:space="0" w:color="auto"/>
            </w:tcBorders>
          </w:tcPr>
          <w:p w:rsidR="00B12E5D" w:rsidP="00B12E5D" w14:paraId="31152E43" w14:textId="77777777">
            <w:pPr>
              <w:widowControl/>
              <w:numPr>
                <w:ilvl w:val="0"/>
                <w:numId w:val="41"/>
              </w:numPr>
              <w:ind w:left="252" w:hanging="252"/>
              <w:rPr>
                <w:rFonts w:ascii="Arial" w:hAnsi="Arial" w:cs="Arial"/>
              </w:rPr>
            </w:pPr>
            <w:r>
              <w:rPr>
                <w:rFonts w:ascii="Arial" w:hAnsi="Arial" w:cs="Arial"/>
              </w:rPr>
              <w:t>SW Supervisor approval for 14 days or less.</w:t>
            </w:r>
          </w:p>
          <w:p w:rsidR="00B12E5D" w:rsidP="000C1454" w14:paraId="31152E44" w14:textId="77777777">
            <w:pPr>
              <w:ind w:left="252"/>
              <w:rPr>
                <w:rFonts w:ascii="Arial" w:hAnsi="Arial" w:cs="Arial"/>
              </w:rPr>
            </w:pPr>
          </w:p>
          <w:p w:rsidR="00B12E5D" w:rsidRPr="00566477" w:rsidP="00B12E5D" w14:paraId="31152E45" w14:textId="77777777">
            <w:pPr>
              <w:widowControl/>
              <w:numPr>
                <w:ilvl w:val="0"/>
                <w:numId w:val="41"/>
              </w:numPr>
              <w:ind w:left="252" w:hanging="252"/>
              <w:rPr>
                <w:rFonts w:ascii="Arial" w:hAnsi="Arial" w:cs="Arial"/>
              </w:rPr>
            </w:pPr>
            <w:r>
              <w:rPr>
                <w:rFonts w:ascii="Arial" w:hAnsi="Arial" w:cs="Arial"/>
              </w:rPr>
              <w:t>Division Manager if exceeds 14 days.</w:t>
            </w:r>
          </w:p>
        </w:tc>
      </w:tr>
      <w:tr w14:paraId="31152E4C" w14:textId="77777777" w:rsidTr="00B12E5D">
        <w:tblPrEx>
          <w:tblW w:w="10609" w:type="dxa"/>
          <w:tblInd w:w="108" w:type="dxa"/>
          <w:tblLook w:val="01E0"/>
        </w:tblPrEx>
        <w:trPr>
          <w:trHeight w:val="991"/>
        </w:trPr>
        <w:tc>
          <w:tcPr>
            <w:tcW w:w="3566" w:type="dxa"/>
            <w:tcBorders>
              <w:bottom w:val="single" w:sz="4" w:space="0" w:color="auto"/>
            </w:tcBorders>
          </w:tcPr>
          <w:p w:rsidR="00B12E5D" w:rsidRPr="00566477" w:rsidP="000C1454" w14:paraId="31152E47" w14:textId="77777777">
            <w:pPr>
              <w:rPr>
                <w:rFonts w:ascii="Arial" w:hAnsi="Arial" w:cs="Arial"/>
              </w:rPr>
            </w:pPr>
            <w:r w:rsidRPr="00566477">
              <w:rPr>
                <w:rFonts w:ascii="Arial" w:hAnsi="Arial" w:cs="Arial"/>
              </w:rPr>
              <w:t>AWOL</w:t>
            </w:r>
            <w:r>
              <w:rPr>
                <w:rFonts w:ascii="Arial" w:hAnsi="Arial" w:cs="Arial"/>
              </w:rPr>
              <w:t xml:space="preserve"> from any type of placement</w:t>
            </w:r>
          </w:p>
        </w:tc>
        <w:tc>
          <w:tcPr>
            <w:tcW w:w="3519" w:type="dxa"/>
            <w:tcBorders>
              <w:bottom w:val="single" w:sz="4" w:space="0" w:color="auto"/>
            </w:tcBorders>
          </w:tcPr>
          <w:p w:rsidR="00B12E5D" w:rsidRPr="00566477" w:rsidP="000C1454" w14:paraId="31152E48" w14:textId="77777777">
            <w:pPr>
              <w:rPr>
                <w:rFonts w:ascii="Arial" w:hAnsi="Arial" w:cs="Arial"/>
              </w:rPr>
            </w:pPr>
            <w:r w:rsidRPr="00566477">
              <w:rPr>
                <w:rFonts w:ascii="Arial" w:hAnsi="Arial" w:cs="Arial"/>
              </w:rPr>
              <w:t xml:space="preserve">Does not exceed </w:t>
            </w:r>
            <w:r>
              <w:rPr>
                <w:rFonts w:ascii="Arial" w:hAnsi="Arial" w:cs="Arial"/>
              </w:rPr>
              <w:t>7</w:t>
            </w:r>
            <w:r w:rsidRPr="00566477">
              <w:rPr>
                <w:rFonts w:ascii="Arial" w:hAnsi="Arial" w:cs="Arial"/>
              </w:rPr>
              <w:t xml:space="preserve"> days in which the child left the facility.</w:t>
            </w:r>
          </w:p>
        </w:tc>
        <w:tc>
          <w:tcPr>
            <w:tcW w:w="3524" w:type="dxa"/>
            <w:tcBorders>
              <w:bottom w:val="single" w:sz="4" w:space="0" w:color="auto"/>
            </w:tcBorders>
          </w:tcPr>
          <w:p w:rsidR="00B12E5D" w:rsidP="00B12E5D" w14:paraId="31152E49" w14:textId="77777777">
            <w:pPr>
              <w:widowControl/>
              <w:numPr>
                <w:ilvl w:val="0"/>
                <w:numId w:val="42"/>
              </w:numPr>
              <w:ind w:left="252" w:hanging="252"/>
              <w:rPr>
                <w:rFonts w:ascii="Arial" w:hAnsi="Arial" w:cs="Arial"/>
              </w:rPr>
            </w:pPr>
            <w:r>
              <w:rPr>
                <w:rFonts w:ascii="Arial" w:hAnsi="Arial" w:cs="Arial"/>
              </w:rPr>
              <w:t>SW Supervisor approval for 3 days or less.</w:t>
            </w:r>
          </w:p>
          <w:p w:rsidR="00B12E5D" w:rsidP="000C1454" w14:paraId="31152E4A" w14:textId="77777777">
            <w:pPr>
              <w:ind w:left="252"/>
              <w:rPr>
                <w:rFonts w:ascii="Arial" w:hAnsi="Arial" w:cs="Arial"/>
              </w:rPr>
            </w:pPr>
          </w:p>
          <w:p w:rsidR="00B12E5D" w:rsidRPr="00566477" w:rsidP="00B12E5D" w14:paraId="31152E4B" w14:textId="77777777">
            <w:pPr>
              <w:widowControl/>
              <w:numPr>
                <w:ilvl w:val="0"/>
                <w:numId w:val="42"/>
              </w:numPr>
              <w:ind w:left="252" w:hanging="252"/>
              <w:rPr>
                <w:rFonts w:ascii="Arial" w:hAnsi="Arial" w:cs="Arial"/>
              </w:rPr>
            </w:pPr>
            <w:r>
              <w:rPr>
                <w:rFonts w:ascii="Arial" w:hAnsi="Arial" w:cs="Arial"/>
              </w:rPr>
              <w:t>Division Manager for more than 3 days not to exceed 7 days.</w:t>
            </w:r>
          </w:p>
        </w:tc>
      </w:tr>
      <w:tr w14:paraId="31152E4E" w14:textId="77777777" w:rsidTr="00B12E5D">
        <w:tblPrEx>
          <w:tblW w:w="10609" w:type="dxa"/>
          <w:tblInd w:w="108" w:type="dxa"/>
          <w:tblLook w:val="01E0"/>
        </w:tblPrEx>
        <w:trPr>
          <w:trHeight w:val="316"/>
        </w:trPr>
        <w:tc>
          <w:tcPr>
            <w:tcW w:w="10609" w:type="dxa"/>
            <w:gridSpan w:val="3"/>
            <w:tcBorders>
              <w:top w:val="single" w:sz="4" w:space="0" w:color="auto"/>
              <w:left w:val="nil"/>
              <w:bottom w:val="nil"/>
              <w:right w:val="nil"/>
            </w:tcBorders>
          </w:tcPr>
          <w:p w:rsidR="00B12E5D" w:rsidRPr="00566477" w:rsidP="000C1454" w14:paraId="31152E4D" w14:textId="77777777">
            <w:pPr>
              <w:rPr>
                <w:rFonts w:ascii="Arial" w:hAnsi="Arial" w:cs="Arial"/>
              </w:rPr>
            </w:pPr>
          </w:p>
        </w:tc>
      </w:tr>
    </w:tbl>
    <w:p w:rsidR="00B3387D" w:rsidP="00B3387D" w14:paraId="31152E4F" w14:textId="77777777"/>
    <w:p w:rsidR="00FD2865" w14:paraId="31152E50" w14:textId="77777777">
      <w:pPr>
        <w:ind w:left="720"/>
      </w:pPr>
      <w:r w:rsidRPr="003B0B2A">
        <w:rPr>
          <w:rFonts w:ascii="Arial" w:hAnsi="Arial" w:cs="Arial"/>
          <w:u w:val="single"/>
        </w:rPr>
        <w:t>Note:</w:t>
      </w:r>
      <w:r>
        <w:rPr>
          <w:rFonts w:ascii="Arial" w:hAnsi="Arial" w:cs="Arial"/>
        </w:rPr>
        <w:t xml:space="preserve"> </w:t>
      </w:r>
      <w:r w:rsidRPr="00566477">
        <w:rPr>
          <w:rFonts w:ascii="Arial" w:hAnsi="Arial" w:cs="Arial"/>
        </w:rPr>
        <w:t xml:space="preserve">The same eligible facility </w:t>
      </w:r>
      <w:r>
        <w:rPr>
          <w:rFonts w:ascii="Arial" w:hAnsi="Arial" w:cs="Arial"/>
        </w:rPr>
        <w:t>must have</w:t>
      </w:r>
      <w:r w:rsidRPr="00566477">
        <w:rPr>
          <w:rFonts w:ascii="Arial" w:hAnsi="Arial" w:cs="Arial"/>
        </w:rPr>
        <w:t xml:space="preserve"> agreed to take the child back immediately upon notice from </w:t>
      </w:r>
      <w:r>
        <w:rPr>
          <w:rFonts w:ascii="Arial" w:hAnsi="Arial" w:cs="Arial"/>
        </w:rPr>
        <w:t>the SW.</w:t>
      </w:r>
    </w:p>
    <w:p w:rsidR="00FD2865" w14:paraId="31152E51" w14:textId="77777777">
      <w:pPr>
        <w:ind w:left="720"/>
      </w:pPr>
      <w:r>
        <w:tab/>
      </w:r>
      <w:r>
        <w:tab/>
      </w:r>
    </w:p>
    <w:p w:rsidR="00A11505" w14:paraId="31152E52" w14:textId="77777777"/>
    <w:p w:rsidR="00A11505" w:rsidP="00A11505" w14:paraId="31152E53" w14:textId="77777777"/>
    <w:p w:rsidR="00A11505" w:rsidP="00A11505" w14:paraId="31152E54" w14:textId="77777777">
      <w:r>
        <w:t>IV</w:t>
      </w:r>
      <w:r>
        <w:tab/>
        <w:t>REFERENCE</w:t>
      </w:r>
    </w:p>
    <w:p w:rsidR="00A11505" w:rsidP="00A11505" w14:paraId="31152E55" w14:textId="77777777"/>
    <w:p w:rsidR="00CE4DE5" w:rsidP="002D300F" w14:paraId="31152E56" w14:textId="77777777">
      <w:r>
        <w:tab/>
      </w:r>
      <w:r>
        <w:t xml:space="preserve">Child Welfare Policy Manual, Section 8.1B, effective February 2, 2007 </w:t>
      </w:r>
    </w:p>
    <w:p w:rsidR="00A11505" w:rsidRPr="001E32C9" w:rsidP="002D300F" w14:paraId="31152E57" w14:textId="77777777">
      <w:pPr>
        <w:widowControl/>
        <w:autoSpaceDE w:val="0"/>
        <w:autoSpaceDN w:val="0"/>
        <w:adjustRightInd w:val="0"/>
        <w:ind w:left="720"/>
        <w:rPr>
          <w:szCs w:val="24"/>
        </w:rPr>
      </w:pPr>
      <w:r>
        <w:t>Eligibility and Assistance Standards (EAS) Manual, Section 45-</w:t>
      </w:r>
      <w:r w:rsidR="00CE4DE5">
        <w:t>302.23</w:t>
      </w:r>
      <w:r>
        <w:br/>
      </w:r>
      <w:hyperlink r:id="rId7" w:history="1">
        <w:r w:rsidRPr="009E2116" w:rsidR="00CE4DE5">
          <w:rPr>
            <w:rStyle w:val="Hyperlink"/>
          </w:rPr>
          <w:t>A</w:t>
        </w:r>
        <w:r w:rsidRPr="009E2116" w:rsidR="001E32C9">
          <w:rPr>
            <w:rStyle w:val="Hyperlink"/>
          </w:rPr>
          <w:t xml:space="preserve">ll </w:t>
        </w:r>
        <w:r w:rsidRPr="009E2116" w:rsidR="00CE4DE5">
          <w:rPr>
            <w:rStyle w:val="Hyperlink"/>
          </w:rPr>
          <w:t>C</w:t>
        </w:r>
        <w:r w:rsidRPr="009E2116" w:rsidR="001E32C9">
          <w:rPr>
            <w:rStyle w:val="Hyperlink"/>
          </w:rPr>
          <w:t xml:space="preserve">ounty </w:t>
        </w:r>
        <w:r w:rsidRPr="009E2116" w:rsidR="00CE4DE5">
          <w:rPr>
            <w:rStyle w:val="Hyperlink"/>
          </w:rPr>
          <w:t>L</w:t>
        </w:r>
        <w:r w:rsidRPr="009E2116" w:rsidR="001E32C9">
          <w:rPr>
            <w:rStyle w:val="Hyperlink"/>
          </w:rPr>
          <w:t>etter</w:t>
        </w:r>
        <w:r w:rsidRPr="009E2116" w:rsidR="00CE4DE5">
          <w:rPr>
            <w:rStyle w:val="Hyperlink"/>
          </w:rPr>
          <w:t xml:space="preserve"> 07-49</w:t>
        </w:r>
        <w:r w:rsidRPr="009E2116" w:rsidR="001E32C9">
          <w:rPr>
            <w:rStyle w:val="Hyperlink"/>
          </w:rPr>
          <w:t xml:space="preserve"> New Federal Policy Guidelines Relating To The Aid Of Families With Dependent Children-Foster Care Program.</w:t>
        </w:r>
      </w:hyperlink>
    </w:p>
    <w:p w:rsidR="00C32B28" w:rsidP="002D300F" w14:paraId="31152E58" w14:textId="77777777">
      <w:pPr>
        <w:pStyle w:val="ListParagraph"/>
      </w:pPr>
      <w:hyperlink r:id="rId8" w:history="1">
        <w:r w:rsidRPr="009E2116" w:rsidR="001E32C9">
          <w:rPr>
            <w:rStyle w:val="Hyperlink"/>
          </w:rPr>
          <w:t>FC 475 Desk Guide- Bed Hold for Social Workers 2017</w:t>
        </w:r>
      </w:hyperlink>
      <w:r>
        <w:t xml:space="preserve"> </w:t>
      </w:r>
    </w:p>
    <w:p w:rsidR="00A11505" w:rsidP="002D300F" w14:paraId="31152E59" w14:textId="77777777">
      <w:pPr>
        <w:ind w:left="720"/>
      </w:pPr>
    </w:p>
    <w:p w:rsidR="00015F00" w14:paraId="31152E5A" w14:textId="77777777"/>
    <w:p w:rsidR="00FD2865" w14:paraId="31152E5B" w14:textId="77777777"/>
    <w:p w:rsidR="00D46AE7" w:rsidP="00D46AE7" w14:paraId="31152E5C" w14:textId="77777777">
      <w:pPr>
        <w:tabs>
          <w:tab w:val="left" w:pos="2160"/>
        </w:tabs>
        <w:ind w:left="2160" w:hanging="2250"/>
      </w:pPr>
      <w:r>
        <w:t>CONTACT PERSON:</w:t>
      </w:r>
      <w:r>
        <w:tab/>
      </w:r>
      <w:r w:rsidRPr="002C4422">
        <w:t>First line Supervisors and above may conta</w:t>
      </w:r>
      <w:r>
        <w:t xml:space="preserve">ct the Program Analyst with any </w:t>
      </w:r>
      <w:r w:rsidRPr="002C4422">
        <w:t>questions regarding this Department Manual Section.</w:t>
      </w:r>
      <w:r>
        <w:t xml:space="preserve"> </w:t>
      </w:r>
    </w:p>
    <w:p w:rsidR="00FD2865" w14:paraId="31152E5D" w14:textId="77777777">
      <w:pPr>
        <w:ind w:left="2160"/>
      </w:pPr>
    </w:p>
    <w:p w:rsidR="00FD2865" w14:paraId="31152E5E" w14:textId="77777777"/>
    <w:sectPr w:rsidSect="005E59AE">
      <w:headerReference w:type="default" r:id="rId9"/>
      <w:footerReference w:type="default" r:id="rId10"/>
      <w:headerReference w:type="first" r:id="rId11"/>
      <w:footerReference w:type="first" r:id="rId12"/>
      <w:endnotePr>
        <w:numFmt w:val="decimal"/>
      </w:endnotePr>
      <w:pgSz w:w="12240" w:h="15840" w:code="1"/>
      <w:pgMar w:top="720" w:right="1080" w:bottom="720" w:left="1080" w:header="720" w:footer="21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2865" w14:paraId="31152E75" w14:textId="77777777">
    <w:pPr>
      <w:pStyle w:val="Footer"/>
      <w:jc w:val="center"/>
      <w:rPr>
        <w:rFonts w:ascii="Arial" w:hAnsi="Arial"/>
      </w:rPr>
    </w:pPr>
    <w:r>
      <w:rPr>
        <w:rFonts w:ascii="Arial" w:hAnsi="Arial"/>
      </w:rPr>
      <w:t xml:space="preserve">DMCL  # </w:t>
    </w:r>
    <w:r w:rsidR="005C7DEE">
      <w:rPr>
        <w:rFonts w:ascii="Arial" w:hAnsi="Arial"/>
      </w:rPr>
      <w:t>17-20</w:t>
    </w:r>
  </w:p>
  <w:tbl>
    <w:tblPr>
      <w:tblW w:w="0" w:type="auto"/>
      <w:tblInd w:w="-492" w:type="dxa"/>
      <w:tblLayout w:type="fixed"/>
      <w:tblLook w:val="0000"/>
    </w:tblPr>
    <w:tblGrid>
      <w:gridCol w:w="5370"/>
      <w:gridCol w:w="5850"/>
    </w:tblGrid>
    <w:tr w14:paraId="31152E78" w14:textId="77777777">
      <w:tblPrEx>
        <w:tblW w:w="0" w:type="auto"/>
        <w:tblInd w:w="-492" w:type="dxa"/>
        <w:tblLayout w:type="fixed"/>
        <w:tblLook w:val="0000"/>
      </w:tblPrEx>
      <w:tc>
        <w:tcPr>
          <w:tcW w:w="5370" w:type="dxa"/>
        </w:tcPr>
        <w:p w:rsidR="00FD2865" w14:paraId="31152E76" w14:textId="77777777">
          <w:pPr>
            <w:pStyle w:val="Footer"/>
            <w:tabs>
              <w:tab w:val="clear" w:pos="4320"/>
              <w:tab w:val="clear" w:pos="8640"/>
            </w:tabs>
            <w:rPr>
              <w:rFonts w:ascii="Arial" w:hAnsi="Arial"/>
            </w:rPr>
          </w:pPr>
          <w:smartTag w:uri="urn:schemas-microsoft-com:office:smarttags" w:element="place">
            <w:smartTag w:uri="urn:schemas-microsoft-com:office:smarttags" w:element="PlaceName">
              <w:r>
                <w:rPr>
                  <w:rFonts w:ascii="Arial" w:hAnsi="Arial"/>
                </w:rPr>
                <w:t>Contra</w:t>
              </w:r>
            </w:smartTag>
            <w:r>
              <w:rPr>
                <w:rFonts w:ascii="Arial" w:hAnsi="Arial"/>
              </w:rPr>
              <w:t xml:space="preserve"> </w:t>
            </w:r>
            <w:smartTag w:uri="urn:schemas-microsoft-com:office:smarttags" w:element="PlaceName">
              <w:r>
                <w:rPr>
                  <w:rFonts w:ascii="Arial" w:hAnsi="Arial"/>
                </w:rPr>
                <w:t>Costa</w:t>
              </w:r>
            </w:smartTag>
            <w:r>
              <w:rPr>
                <w:rFonts w:ascii="Arial" w:hAnsi="Arial"/>
              </w:rPr>
              <w:t xml:space="preserve"> </w:t>
            </w:r>
            <w:smartTag w:uri="urn:schemas-microsoft-com:office:smarttags" w:element="PlaceType">
              <w:r>
                <w:rPr>
                  <w:rFonts w:ascii="Arial" w:hAnsi="Arial"/>
                </w:rPr>
                <w:t>County</w:t>
              </w:r>
            </w:smartTag>
          </w:smartTag>
          <w:r>
            <w:rPr>
              <w:rFonts w:ascii="Arial" w:hAnsi="Arial"/>
            </w:rPr>
            <w:t xml:space="preserve"> </w:t>
          </w:r>
        </w:p>
      </w:tc>
      <w:tc>
        <w:tcPr>
          <w:tcW w:w="5850" w:type="dxa"/>
        </w:tcPr>
        <w:p w:rsidR="00FD2865" w:rsidP="005C7DEE" w14:paraId="31152E77" w14:textId="77777777">
          <w:pPr>
            <w:pStyle w:val="Footer"/>
            <w:tabs>
              <w:tab w:val="clear" w:pos="4320"/>
              <w:tab w:val="clear" w:pos="8640"/>
            </w:tabs>
            <w:ind w:right="-108" w:firstLine="2322"/>
            <w:jc w:val="right"/>
            <w:rPr>
              <w:rFonts w:ascii="Arial" w:hAnsi="Arial"/>
            </w:rPr>
          </w:pPr>
          <w:r>
            <w:rPr>
              <w:rFonts w:ascii="Arial" w:hAnsi="Arial"/>
            </w:rPr>
            <w:t xml:space="preserve">Issued/Revised: </w:t>
          </w:r>
          <w:r w:rsidR="005C7DEE">
            <w:rPr>
              <w:rFonts w:ascii="Arial" w:hAnsi="Arial"/>
            </w:rPr>
            <w:t>02-27-17</w:t>
          </w:r>
        </w:p>
      </w:tc>
    </w:tr>
    <w:tr w14:paraId="31152E7B" w14:textId="77777777">
      <w:tblPrEx>
        <w:tblW w:w="0" w:type="auto"/>
        <w:tblInd w:w="-492" w:type="dxa"/>
        <w:tblLayout w:type="fixed"/>
        <w:tblLook w:val="0000"/>
      </w:tblPrEx>
      <w:trPr>
        <w:cantSplit/>
      </w:trPr>
      <w:tc>
        <w:tcPr>
          <w:tcW w:w="5370" w:type="dxa"/>
        </w:tcPr>
        <w:p w:rsidR="00FD2865" w14:paraId="31152E79" w14:textId="77777777">
          <w:pPr>
            <w:pStyle w:val="Footer"/>
            <w:tabs>
              <w:tab w:val="clear" w:pos="4320"/>
              <w:tab w:val="clear" w:pos="8640"/>
            </w:tabs>
            <w:ind w:right="-360"/>
            <w:rPr>
              <w:rFonts w:ascii="Arial" w:hAnsi="Arial"/>
            </w:rPr>
          </w:pPr>
          <w:r>
            <w:rPr>
              <w:rFonts w:ascii="Arial" w:hAnsi="Arial"/>
            </w:rPr>
            <w:t>Employment &amp; Human Services Dept. Manual</w:t>
          </w:r>
        </w:p>
      </w:tc>
      <w:tc>
        <w:tcPr>
          <w:tcW w:w="5850" w:type="dxa"/>
        </w:tcPr>
        <w:p w:rsidR="00FD2865" w14:paraId="31152E7A" w14:textId="77777777">
          <w:pPr>
            <w:pStyle w:val="Footer"/>
            <w:tabs>
              <w:tab w:val="clear" w:pos="4320"/>
              <w:tab w:val="clear" w:pos="8640"/>
            </w:tabs>
            <w:ind w:firstLine="2682"/>
            <w:jc w:val="right"/>
            <w:rPr>
              <w:rFonts w:ascii="Arial" w:hAnsi="Arial"/>
            </w:rPr>
          </w:pPr>
          <w:r>
            <w:rPr>
              <w:rFonts w:ascii="Arial" w:hAnsi="Arial"/>
            </w:rPr>
            <w:t xml:space="preserve">Distribution:  </w:t>
          </w:r>
          <w:r w:rsidR="00B86D9A">
            <w:rPr>
              <w:rFonts w:ascii="Arial" w:hAnsi="Arial"/>
            </w:rPr>
            <w:t>1</w:t>
          </w:r>
          <w:r>
            <w:rPr>
              <w:rFonts w:ascii="Arial" w:hAnsi="Arial"/>
            </w:rPr>
            <w:t xml:space="preserve">, </w:t>
          </w:r>
          <w:r w:rsidR="00B86D9A">
            <w:rPr>
              <w:rFonts w:ascii="Arial" w:hAnsi="Arial"/>
            </w:rPr>
            <w:t>30</w:t>
          </w:r>
        </w:p>
      </w:tc>
    </w:tr>
  </w:tbl>
  <w:p w:rsidR="00FD2865" w14:paraId="31152E7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2865" w14:paraId="31152E93" w14:textId="77777777">
    <w:pPr>
      <w:pStyle w:val="Footer"/>
      <w:jc w:val="center"/>
      <w:rPr>
        <w:rFonts w:ascii="Arial" w:hAnsi="Arial"/>
      </w:rPr>
    </w:pPr>
    <w:r>
      <w:rPr>
        <w:rFonts w:ascii="Arial" w:hAnsi="Arial"/>
      </w:rPr>
      <w:t>DMCL  # XX-XX</w:t>
    </w:r>
  </w:p>
  <w:tbl>
    <w:tblPr>
      <w:tblW w:w="0" w:type="auto"/>
      <w:tblInd w:w="-492" w:type="dxa"/>
      <w:tblLayout w:type="fixed"/>
      <w:tblLook w:val="0000"/>
    </w:tblPr>
    <w:tblGrid>
      <w:gridCol w:w="5370"/>
      <w:gridCol w:w="5850"/>
    </w:tblGrid>
    <w:tr w14:paraId="31152E96" w14:textId="77777777">
      <w:tblPrEx>
        <w:tblW w:w="0" w:type="auto"/>
        <w:tblInd w:w="-492" w:type="dxa"/>
        <w:tblLayout w:type="fixed"/>
        <w:tblLook w:val="0000"/>
      </w:tblPrEx>
      <w:tc>
        <w:tcPr>
          <w:tcW w:w="5370" w:type="dxa"/>
        </w:tcPr>
        <w:p w:rsidR="00FD2865" w14:paraId="31152E94" w14:textId="77777777">
          <w:pPr>
            <w:pStyle w:val="Footer"/>
            <w:tabs>
              <w:tab w:val="clear" w:pos="4320"/>
              <w:tab w:val="clear" w:pos="8640"/>
            </w:tabs>
            <w:rPr>
              <w:rFonts w:ascii="Arial" w:hAnsi="Arial"/>
            </w:rPr>
          </w:pPr>
          <w:smartTag w:uri="urn:schemas-microsoft-com:office:smarttags" w:element="place">
            <w:smartTag w:uri="urn:schemas-microsoft-com:office:smarttags" w:element="PlaceName">
              <w:r>
                <w:rPr>
                  <w:rFonts w:ascii="Arial" w:hAnsi="Arial"/>
                </w:rPr>
                <w:t>Contra</w:t>
              </w:r>
            </w:smartTag>
            <w:r>
              <w:rPr>
                <w:rFonts w:ascii="Arial" w:hAnsi="Arial"/>
              </w:rPr>
              <w:t xml:space="preserve"> </w:t>
            </w:r>
            <w:smartTag w:uri="urn:schemas-microsoft-com:office:smarttags" w:element="PlaceName">
              <w:r>
                <w:rPr>
                  <w:rFonts w:ascii="Arial" w:hAnsi="Arial"/>
                </w:rPr>
                <w:t>Costa</w:t>
              </w:r>
            </w:smartTag>
            <w:r>
              <w:rPr>
                <w:rFonts w:ascii="Arial" w:hAnsi="Arial"/>
              </w:rPr>
              <w:t xml:space="preserve"> </w:t>
            </w:r>
            <w:smartTag w:uri="urn:schemas-microsoft-com:office:smarttags" w:element="PlaceType">
              <w:r>
                <w:rPr>
                  <w:rFonts w:ascii="Arial" w:hAnsi="Arial"/>
                </w:rPr>
                <w:t>County</w:t>
              </w:r>
            </w:smartTag>
          </w:smartTag>
          <w:r>
            <w:rPr>
              <w:rFonts w:ascii="Arial" w:hAnsi="Arial"/>
            </w:rPr>
            <w:t xml:space="preserve"> </w:t>
          </w:r>
        </w:p>
      </w:tc>
      <w:tc>
        <w:tcPr>
          <w:tcW w:w="5850" w:type="dxa"/>
        </w:tcPr>
        <w:p w:rsidR="00FD2865" w14:paraId="31152E95" w14:textId="77777777">
          <w:pPr>
            <w:pStyle w:val="Footer"/>
            <w:tabs>
              <w:tab w:val="clear" w:pos="4320"/>
              <w:tab w:val="clear" w:pos="8640"/>
            </w:tabs>
            <w:ind w:right="-108" w:firstLine="2322"/>
            <w:jc w:val="right"/>
            <w:rPr>
              <w:rFonts w:ascii="Arial" w:hAnsi="Arial"/>
            </w:rPr>
          </w:pPr>
          <w:r>
            <w:rPr>
              <w:rFonts w:ascii="Arial" w:hAnsi="Arial"/>
            </w:rPr>
            <w:t>Issued/Revised: XX-XX-XX</w:t>
          </w:r>
        </w:p>
      </w:tc>
    </w:tr>
    <w:tr w14:paraId="31152E99" w14:textId="77777777">
      <w:tblPrEx>
        <w:tblW w:w="0" w:type="auto"/>
        <w:tblInd w:w="-492" w:type="dxa"/>
        <w:tblLayout w:type="fixed"/>
        <w:tblLook w:val="0000"/>
      </w:tblPrEx>
      <w:trPr>
        <w:cantSplit/>
      </w:trPr>
      <w:tc>
        <w:tcPr>
          <w:tcW w:w="5370" w:type="dxa"/>
        </w:tcPr>
        <w:p w:rsidR="00FD2865" w14:paraId="31152E97" w14:textId="77777777">
          <w:pPr>
            <w:pStyle w:val="Footer"/>
            <w:tabs>
              <w:tab w:val="clear" w:pos="4320"/>
              <w:tab w:val="clear" w:pos="8640"/>
            </w:tabs>
            <w:ind w:right="-360"/>
            <w:rPr>
              <w:rFonts w:ascii="Arial" w:hAnsi="Arial"/>
            </w:rPr>
          </w:pPr>
          <w:r>
            <w:rPr>
              <w:rFonts w:ascii="Arial" w:hAnsi="Arial"/>
            </w:rPr>
            <w:t>Employment &amp; Human Services Dept. Manual</w:t>
          </w:r>
        </w:p>
      </w:tc>
      <w:tc>
        <w:tcPr>
          <w:tcW w:w="5850" w:type="dxa"/>
        </w:tcPr>
        <w:p w:rsidR="00FD2865" w14:paraId="31152E98" w14:textId="77777777">
          <w:pPr>
            <w:pStyle w:val="Footer"/>
            <w:tabs>
              <w:tab w:val="clear" w:pos="4320"/>
              <w:tab w:val="clear" w:pos="8640"/>
            </w:tabs>
            <w:ind w:firstLine="2682"/>
            <w:jc w:val="right"/>
            <w:rPr>
              <w:rFonts w:ascii="Arial" w:hAnsi="Arial"/>
            </w:rPr>
          </w:pPr>
          <w:r>
            <w:rPr>
              <w:rFonts w:ascii="Arial" w:hAnsi="Arial"/>
            </w:rPr>
            <w:t>Distribution:  XX, XXXX</w:t>
          </w:r>
        </w:p>
      </w:tc>
    </w:tr>
  </w:tbl>
  <w:p w:rsidR="00FD2865" w14:paraId="31152E9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4050"/>
      <w:gridCol w:w="810"/>
      <w:gridCol w:w="2610"/>
    </w:tblGrid>
    <w:tr w14:paraId="31152E67" w14:textId="77777777">
      <w:tblPrEx>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gridBefore w:val="1"/>
        <w:wBefore w:w="3420" w:type="dxa"/>
        <w:cantSplit/>
        <w:trHeight w:val="700"/>
      </w:trPr>
      <w:tc>
        <w:tcPr>
          <w:tcW w:w="4050" w:type="dxa"/>
          <w:tcBorders>
            <w:top w:val="nil"/>
            <w:left w:val="nil"/>
            <w:bottom w:val="nil"/>
            <w:right w:val="nil"/>
          </w:tcBorders>
          <w:vAlign w:val="center"/>
        </w:tcPr>
        <w:p w:rsidR="00FD2865" w14:paraId="31152E64" w14:textId="77777777">
          <w:pPr>
            <w:jc w:val="center"/>
            <w:rPr>
              <w:rFonts w:ascii="Arial" w:hAnsi="Arial"/>
            </w:rPr>
          </w:pPr>
          <w:r>
            <w:rPr>
              <w:rFonts w:ascii="Arial" w:hAnsi="Arial"/>
            </w:rPr>
            <w:t>CHILDREN &amp; FAMILY SERVICES HANDBOOK</w:t>
          </w:r>
        </w:p>
      </w:tc>
      <w:tc>
        <w:tcPr>
          <w:tcW w:w="810" w:type="dxa"/>
          <w:tcBorders>
            <w:top w:val="nil"/>
            <w:left w:val="nil"/>
            <w:bottom w:val="nil"/>
            <w:right w:val="single" w:sz="4" w:space="0" w:color="auto"/>
          </w:tcBorders>
          <w:vAlign w:val="center"/>
        </w:tcPr>
        <w:p w:rsidR="00FD2865" w14:paraId="31152E65" w14:textId="77777777">
          <w:pPr>
            <w:jc w:val="center"/>
            <w:rPr>
              <w:rFonts w:ascii="Arial" w:hAnsi="Arial"/>
            </w:rPr>
          </w:pPr>
        </w:p>
      </w:tc>
      <w:tc>
        <w:tcPr>
          <w:tcW w:w="2610" w:type="dxa"/>
          <w:tcBorders>
            <w:top w:val="single" w:sz="4" w:space="0" w:color="auto"/>
            <w:left w:val="single" w:sz="4" w:space="0" w:color="auto"/>
            <w:bottom w:val="single" w:sz="4" w:space="0" w:color="auto"/>
            <w:right w:val="single" w:sz="4" w:space="0" w:color="auto"/>
          </w:tcBorders>
          <w:vAlign w:val="center"/>
        </w:tcPr>
        <w:p w:rsidR="00FD2865" w14:paraId="31152E66" w14:textId="77777777">
          <w:pPr>
            <w:jc w:val="center"/>
            <w:rPr>
              <w:rFonts w:ascii="Arial" w:hAnsi="Arial"/>
            </w:rPr>
          </w:pPr>
        </w:p>
      </w:tc>
    </w:tr>
    <w:tr w14:paraId="31152E69" w14:textId="77777777">
      <w:tblPrEx>
        <w:tblW w:w="0" w:type="auto"/>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32" w:type="dxa"/>
          <w:right w:w="132" w:type="dxa"/>
        </w:tblCellMar>
        <w:tblLook w:val="0000"/>
      </w:tblPrEx>
      <w:trPr>
        <w:gridAfter w:val="3"/>
        <w:wAfter w:w="7470" w:type="dxa"/>
      </w:trPr>
      <w:tc>
        <w:tcPr>
          <w:tcW w:w="3420" w:type="dxa"/>
          <w:tcBorders>
            <w:top w:val="single" w:sz="6" w:space="0" w:color="FFFFFF"/>
            <w:left w:val="single" w:sz="6" w:space="0" w:color="FFFFFF"/>
            <w:bottom w:val="single" w:sz="6" w:space="0" w:color="FFFFFF"/>
            <w:right w:val="single" w:sz="6" w:space="0" w:color="FFFFFF"/>
          </w:tcBorders>
        </w:tcPr>
        <w:p w:rsidR="00FD2865" w14:paraId="31152E68" w14:textId="77777777">
          <w:pPr>
            <w:rPr>
              <w:rFonts w:ascii="Arial" w:hAnsi="Arial"/>
            </w:rPr>
          </w:pPr>
          <w:r>
            <w:rPr>
              <w:rFonts w:ascii="Arial" w:hAnsi="Arial"/>
            </w:rPr>
            <w:t>REPLACES:</w:t>
          </w:r>
        </w:p>
      </w:tc>
    </w:tr>
    <w:tr w14:paraId="31152E72" w14:textId="77777777">
      <w:tblPrEx>
        <w:tblW w:w="0" w:type="auto"/>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32" w:type="dxa"/>
          <w:right w:w="132" w:type="dxa"/>
        </w:tblCellMar>
        <w:tblLook w:val="0000"/>
      </w:tblPrEx>
      <w:tc>
        <w:tcPr>
          <w:tcW w:w="3420" w:type="dxa"/>
          <w:tcBorders>
            <w:top w:val="single" w:sz="7" w:space="0" w:color="000000"/>
            <w:left w:val="single" w:sz="7" w:space="0" w:color="000000"/>
            <w:bottom w:val="single" w:sz="7" w:space="0" w:color="000000"/>
            <w:right w:val="single" w:sz="7" w:space="0" w:color="000000"/>
          </w:tcBorders>
          <w:vAlign w:val="bottom"/>
        </w:tcPr>
        <w:p w:rsidR="00FD2865" w14:paraId="31152E6A" w14:textId="77777777">
          <w:pPr>
            <w:rPr>
              <w:rFonts w:ascii="Arial" w:hAnsi="Arial"/>
            </w:rPr>
          </w:pPr>
          <w:r>
            <w:rPr>
              <w:rFonts w:ascii="Arial" w:hAnsi="Arial"/>
            </w:rPr>
            <w:t>SECTION:</w:t>
          </w:r>
        </w:p>
        <w:p w:rsidR="00FD2865" w14:paraId="31152E6B" w14:textId="77777777">
          <w:pPr>
            <w:rPr>
              <w:rFonts w:ascii="Arial" w:hAnsi="Arial"/>
            </w:rPr>
          </w:pPr>
          <w:r>
            <w:rPr>
              <w:rFonts w:ascii="Arial" w:hAnsi="Arial"/>
            </w:rPr>
            <w:t xml:space="preserve">PAGE NO.: </w:t>
          </w:r>
          <w:r>
            <w:rPr>
              <w:rStyle w:val="PageNumber"/>
              <w:rFonts w:ascii="Arial" w:hAnsi="Arial"/>
            </w:rPr>
            <w:t xml:space="preserve"> </w:t>
          </w:r>
        </w:p>
        <w:p w:rsidR="00FD2865" w14:paraId="31152E6C" w14:textId="77777777">
          <w:pPr>
            <w:spacing w:after="19"/>
            <w:rPr>
              <w:rFonts w:ascii="Arial" w:hAnsi="Arial"/>
            </w:rPr>
          </w:pPr>
          <w:r>
            <w:rPr>
              <w:rFonts w:ascii="Arial" w:hAnsi="Arial"/>
            </w:rPr>
            <w:t>ISSUED/REVISED:</w:t>
          </w:r>
        </w:p>
      </w:tc>
      <w:tc>
        <w:tcPr>
          <w:tcW w:w="4050" w:type="dxa"/>
          <w:tcBorders>
            <w:top w:val="single" w:sz="6" w:space="0" w:color="FFFFFF"/>
            <w:left w:val="single" w:sz="6" w:space="0" w:color="FFFFFF"/>
            <w:bottom w:val="single" w:sz="7" w:space="0" w:color="000000"/>
            <w:right w:val="single" w:sz="6" w:space="0" w:color="FFFFFF"/>
          </w:tcBorders>
          <w:vAlign w:val="center"/>
        </w:tcPr>
        <w:p w:rsidR="00015F00" w:rsidP="00015F00" w14:paraId="31152E6D" w14:textId="77777777">
          <w:pPr>
            <w:spacing w:after="19"/>
            <w:jc w:val="center"/>
            <w:rPr>
              <w:rFonts w:ascii="Arial" w:hAnsi="Arial"/>
              <w:smallCaps/>
            </w:rPr>
          </w:pPr>
          <w:r>
            <w:rPr>
              <w:rFonts w:ascii="Arial" w:hAnsi="Arial"/>
              <w:smallCaps/>
            </w:rPr>
            <w:t>BED HOLDS</w:t>
          </w:r>
        </w:p>
        <w:p w:rsidR="00FD2865" w:rsidP="00015F00" w14:paraId="31152E6E" w14:textId="77777777">
          <w:pPr>
            <w:spacing w:after="19"/>
            <w:jc w:val="center"/>
            <w:rPr>
              <w:rFonts w:ascii="Arial" w:hAnsi="Arial"/>
            </w:rPr>
          </w:pPr>
        </w:p>
      </w:tc>
      <w:tc>
        <w:tcPr>
          <w:tcW w:w="3420" w:type="dxa"/>
          <w:gridSpan w:val="2"/>
          <w:tcBorders>
            <w:top w:val="single" w:sz="7" w:space="0" w:color="000000"/>
            <w:left w:val="single" w:sz="7" w:space="0" w:color="000000"/>
            <w:bottom w:val="single" w:sz="7" w:space="0" w:color="000000"/>
            <w:right w:val="single" w:sz="7" w:space="0" w:color="000000"/>
          </w:tcBorders>
          <w:vAlign w:val="bottom"/>
        </w:tcPr>
        <w:p w:rsidR="00FD2865" w14:paraId="31152E6F" w14:textId="77777777">
          <w:pPr>
            <w:rPr>
              <w:rFonts w:ascii="Arial" w:hAnsi="Arial"/>
            </w:rPr>
          </w:pPr>
          <w:r>
            <w:rPr>
              <w:rFonts w:ascii="Arial" w:hAnsi="Arial"/>
            </w:rPr>
            <w:t xml:space="preserve">SECTION:  </w:t>
          </w:r>
          <w:r w:rsidR="005C7DEE">
            <w:rPr>
              <w:rFonts w:ascii="Arial" w:hAnsi="Arial"/>
            </w:rPr>
            <w:t>31</w:t>
          </w:r>
          <w:r>
            <w:rPr>
              <w:rFonts w:ascii="Arial" w:hAnsi="Arial"/>
            </w:rPr>
            <w:t>-</w:t>
          </w:r>
          <w:r w:rsidR="005C7DEE">
            <w:rPr>
              <w:rFonts w:ascii="Arial" w:hAnsi="Arial"/>
            </w:rPr>
            <w:t>475</w:t>
          </w:r>
        </w:p>
        <w:p w:rsidR="00FD2865" w14:paraId="31152E70" w14:textId="38FAF274">
          <w:pPr>
            <w:rPr>
              <w:rFonts w:ascii="Arial" w:hAnsi="Arial"/>
            </w:rPr>
          </w:pPr>
          <w:r>
            <w:rPr>
              <w:rFonts w:ascii="Arial" w:hAnsi="Arial"/>
            </w:rPr>
            <w:t xml:space="preserve">PAGE NO.:  </w:t>
          </w:r>
          <w:r w:rsidR="00B60333">
            <w:rPr>
              <w:rStyle w:val="PageNumber"/>
              <w:rFonts w:ascii="Arial" w:hAnsi="Arial"/>
            </w:rPr>
            <w:fldChar w:fldCharType="begin"/>
          </w:r>
          <w:r>
            <w:rPr>
              <w:rStyle w:val="PageNumber"/>
              <w:rFonts w:ascii="Arial" w:hAnsi="Arial"/>
            </w:rPr>
            <w:instrText xml:space="preserve"> PAGE </w:instrText>
          </w:r>
          <w:r w:rsidR="00B60333">
            <w:rPr>
              <w:rStyle w:val="PageNumber"/>
              <w:rFonts w:ascii="Arial" w:hAnsi="Arial"/>
            </w:rPr>
            <w:fldChar w:fldCharType="separate"/>
          </w:r>
          <w:r w:rsidR="00F656EC">
            <w:rPr>
              <w:rStyle w:val="PageNumber"/>
              <w:rFonts w:ascii="Arial" w:hAnsi="Arial"/>
              <w:noProof/>
            </w:rPr>
            <w:t>1</w:t>
          </w:r>
          <w:r w:rsidR="00B60333">
            <w:rPr>
              <w:rStyle w:val="PageNumber"/>
              <w:rFonts w:ascii="Arial" w:hAnsi="Arial"/>
            </w:rPr>
            <w:fldChar w:fldCharType="end"/>
          </w:r>
        </w:p>
        <w:p w:rsidR="00FD2865" w:rsidP="005C7DEE" w14:paraId="31152E71" w14:textId="77777777">
          <w:pPr>
            <w:spacing w:after="19"/>
            <w:rPr>
              <w:rFonts w:ascii="Arial" w:hAnsi="Arial"/>
            </w:rPr>
          </w:pPr>
          <w:r>
            <w:rPr>
              <w:rFonts w:ascii="Arial" w:hAnsi="Arial"/>
            </w:rPr>
            <w:t xml:space="preserve">EFFECTIVE: </w:t>
          </w:r>
          <w:r w:rsidR="005C7DEE">
            <w:rPr>
              <w:rFonts w:ascii="Arial" w:hAnsi="Arial"/>
            </w:rPr>
            <w:t>02-27-17</w:t>
          </w:r>
        </w:p>
      </w:tc>
    </w:tr>
  </w:tbl>
  <w:p w:rsidR="00FD2865" w14:paraId="31152E7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3060"/>
      <w:gridCol w:w="810"/>
      <w:gridCol w:w="3060"/>
    </w:tblGrid>
    <w:tr w14:paraId="31152E83" w14:textId="77777777">
      <w:tblPrEx>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gridBefore w:val="1"/>
        <w:wBefore w:w="3960" w:type="dxa"/>
        <w:trHeight w:val="620"/>
      </w:trPr>
      <w:tc>
        <w:tcPr>
          <w:tcW w:w="3060" w:type="dxa"/>
          <w:tcBorders>
            <w:top w:val="nil"/>
            <w:left w:val="nil"/>
            <w:bottom w:val="nil"/>
            <w:right w:val="nil"/>
          </w:tcBorders>
          <w:vAlign w:val="center"/>
        </w:tcPr>
        <w:p w:rsidR="00FD2865" w14:paraId="31152E7D" w14:textId="77777777">
          <w:pPr>
            <w:jc w:val="center"/>
            <w:rPr>
              <w:rFonts w:ascii="Arial" w:hAnsi="Arial"/>
            </w:rPr>
          </w:pPr>
          <w:r>
            <w:rPr>
              <w:rFonts w:ascii="Arial" w:hAnsi="Arial"/>
            </w:rPr>
            <w:t xml:space="preserve">HANDBOOK TITLE </w:t>
          </w:r>
        </w:p>
        <w:p w:rsidR="00FD2865" w14:paraId="31152E7E" w14:textId="77777777">
          <w:pPr>
            <w:jc w:val="center"/>
            <w:rPr>
              <w:rFonts w:ascii="Arial" w:hAnsi="Arial"/>
            </w:rPr>
          </w:pPr>
          <w:r>
            <w:rPr>
              <w:rFonts w:ascii="Arial" w:hAnsi="Arial"/>
            </w:rPr>
            <w:t>IF NEEDED</w:t>
          </w:r>
        </w:p>
      </w:tc>
      <w:tc>
        <w:tcPr>
          <w:tcW w:w="810" w:type="dxa"/>
          <w:tcBorders>
            <w:top w:val="nil"/>
            <w:left w:val="nil"/>
            <w:bottom w:val="nil"/>
            <w:right w:val="single" w:sz="4" w:space="0" w:color="auto"/>
          </w:tcBorders>
          <w:vAlign w:val="center"/>
        </w:tcPr>
        <w:p w:rsidR="00FD2865" w14:paraId="31152E7F" w14:textId="77777777">
          <w:pPr>
            <w:jc w:val="center"/>
            <w:rPr>
              <w:rFonts w:ascii="Arial" w:hAnsi="Arial"/>
            </w:rPr>
          </w:pPr>
        </w:p>
      </w:tc>
      <w:tc>
        <w:tcPr>
          <w:tcW w:w="3060" w:type="dxa"/>
          <w:tcBorders>
            <w:left w:val="single" w:sz="4" w:space="0" w:color="auto"/>
          </w:tcBorders>
          <w:vAlign w:val="center"/>
        </w:tcPr>
        <w:p w:rsidR="00FD2865" w14:paraId="31152E80" w14:textId="77777777">
          <w:pPr>
            <w:jc w:val="center"/>
            <w:rPr>
              <w:rFonts w:ascii="Arial" w:hAnsi="Arial"/>
            </w:rPr>
          </w:pPr>
          <w:r>
            <w:rPr>
              <w:rFonts w:ascii="Arial" w:hAnsi="Arial"/>
            </w:rPr>
            <w:t>APPENDIX I or</w:t>
          </w:r>
        </w:p>
        <w:p w:rsidR="00FD2865" w14:paraId="31152E81" w14:textId="77777777">
          <w:pPr>
            <w:jc w:val="center"/>
            <w:rPr>
              <w:rFonts w:ascii="Arial" w:hAnsi="Arial"/>
            </w:rPr>
          </w:pPr>
          <w:r>
            <w:rPr>
              <w:rFonts w:ascii="Arial" w:hAnsi="Arial"/>
            </w:rPr>
            <w:t>ATTACHMENT 1</w:t>
          </w:r>
        </w:p>
        <w:p w:rsidR="00FD2865" w14:paraId="31152E82" w14:textId="77777777">
          <w:pPr>
            <w:jc w:val="center"/>
            <w:rPr>
              <w:rFonts w:ascii="Arial" w:hAnsi="Arial"/>
            </w:rPr>
          </w:pPr>
          <w:r>
            <w:rPr>
              <w:rFonts w:ascii="Arial" w:hAnsi="Arial"/>
            </w:rPr>
            <w:t>IF NEEDED</w:t>
          </w:r>
        </w:p>
      </w:tc>
    </w:tr>
    <w:tr w14:paraId="31152E85" w14:textId="77777777">
      <w:tblPrEx>
        <w:tblW w:w="0" w:type="auto"/>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32" w:type="dxa"/>
          <w:right w:w="132" w:type="dxa"/>
        </w:tblCellMar>
        <w:tblLook w:val="0000"/>
      </w:tblPrEx>
      <w:trPr>
        <w:gridAfter w:val="3"/>
        <w:wAfter w:w="6930" w:type="dxa"/>
      </w:trPr>
      <w:tc>
        <w:tcPr>
          <w:tcW w:w="3960" w:type="dxa"/>
          <w:tcBorders>
            <w:top w:val="single" w:sz="6" w:space="0" w:color="FFFFFF"/>
            <w:left w:val="single" w:sz="6" w:space="0" w:color="FFFFFF"/>
            <w:bottom w:val="single" w:sz="6" w:space="0" w:color="FFFFFF"/>
            <w:right w:val="single" w:sz="6" w:space="0" w:color="FFFFFF"/>
          </w:tcBorders>
        </w:tcPr>
        <w:p w:rsidR="00FD2865" w14:paraId="31152E84" w14:textId="77777777">
          <w:pPr>
            <w:rPr>
              <w:rFonts w:ascii="Arial" w:hAnsi="Arial"/>
            </w:rPr>
          </w:pPr>
          <w:r>
            <w:rPr>
              <w:rFonts w:ascii="Arial" w:hAnsi="Arial"/>
            </w:rPr>
            <w:t>REPLACES:</w:t>
          </w:r>
        </w:p>
      </w:tc>
    </w:tr>
    <w:tr w14:paraId="31152E90" w14:textId="77777777">
      <w:tblPrEx>
        <w:tblW w:w="0" w:type="auto"/>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32" w:type="dxa"/>
          <w:right w:w="132" w:type="dxa"/>
        </w:tblCellMar>
        <w:tblLook w:val="0000"/>
      </w:tblPrEx>
      <w:tc>
        <w:tcPr>
          <w:tcW w:w="3960" w:type="dxa"/>
          <w:tcBorders>
            <w:top w:val="single" w:sz="7" w:space="0" w:color="000000"/>
            <w:left w:val="single" w:sz="7" w:space="0" w:color="000000"/>
            <w:bottom w:val="single" w:sz="7" w:space="0" w:color="000000"/>
            <w:right w:val="single" w:sz="7" w:space="0" w:color="000000"/>
          </w:tcBorders>
        </w:tcPr>
        <w:p w:rsidR="00FD2865" w14:paraId="31152E86" w14:textId="77777777">
          <w:pPr>
            <w:spacing w:line="163" w:lineRule="exact"/>
            <w:rPr>
              <w:rFonts w:ascii="Arial" w:hAnsi="Arial"/>
            </w:rPr>
          </w:pPr>
        </w:p>
        <w:p w:rsidR="00FD2865" w14:paraId="31152E87" w14:textId="77777777">
          <w:pPr>
            <w:rPr>
              <w:rFonts w:ascii="Arial" w:hAnsi="Arial"/>
            </w:rPr>
          </w:pPr>
          <w:r>
            <w:rPr>
              <w:rFonts w:ascii="Arial" w:hAnsi="Arial"/>
            </w:rPr>
            <w:t>SECTION:</w:t>
          </w:r>
        </w:p>
        <w:p w:rsidR="00FD2865" w14:paraId="31152E88" w14:textId="77777777">
          <w:pPr>
            <w:rPr>
              <w:rFonts w:ascii="Arial" w:hAnsi="Arial"/>
            </w:rPr>
          </w:pPr>
          <w:r>
            <w:rPr>
              <w:rFonts w:ascii="Arial" w:hAnsi="Arial"/>
            </w:rPr>
            <w:t xml:space="preserve">PAGE NO.: </w:t>
          </w:r>
          <w:r>
            <w:rPr>
              <w:rStyle w:val="PageNumber"/>
              <w:rFonts w:ascii="Arial" w:hAnsi="Arial"/>
            </w:rPr>
            <w:t xml:space="preserve"> 1</w:t>
          </w:r>
        </w:p>
        <w:p w:rsidR="00FD2865" w14:paraId="31152E89" w14:textId="77777777">
          <w:pPr>
            <w:spacing w:after="19"/>
            <w:rPr>
              <w:rFonts w:ascii="Arial" w:hAnsi="Arial"/>
            </w:rPr>
          </w:pPr>
          <w:r>
            <w:rPr>
              <w:rFonts w:ascii="Arial" w:hAnsi="Arial"/>
            </w:rPr>
            <w:t>ISSUED/REVISED:</w:t>
          </w:r>
        </w:p>
      </w:tc>
      <w:tc>
        <w:tcPr>
          <w:tcW w:w="3060" w:type="dxa"/>
          <w:tcBorders>
            <w:top w:val="single" w:sz="6" w:space="0" w:color="FFFFFF"/>
            <w:left w:val="single" w:sz="6" w:space="0" w:color="FFFFFF"/>
            <w:bottom w:val="single" w:sz="7" w:space="0" w:color="000000"/>
            <w:right w:val="single" w:sz="6" w:space="0" w:color="FFFFFF"/>
          </w:tcBorders>
          <w:vAlign w:val="center"/>
        </w:tcPr>
        <w:p w:rsidR="00FD2865" w14:paraId="31152E8A" w14:textId="77777777">
          <w:pPr>
            <w:spacing w:line="163" w:lineRule="exact"/>
            <w:jc w:val="center"/>
            <w:rPr>
              <w:rFonts w:ascii="Arial" w:hAnsi="Arial"/>
            </w:rPr>
          </w:pPr>
        </w:p>
        <w:p w:rsidR="00FD2865" w14:paraId="31152E8B" w14:textId="77777777">
          <w:pPr>
            <w:spacing w:after="19"/>
            <w:jc w:val="center"/>
            <w:rPr>
              <w:rFonts w:ascii="Arial" w:hAnsi="Arial"/>
            </w:rPr>
          </w:pPr>
          <w:r>
            <w:rPr>
              <w:rFonts w:ascii="Arial" w:hAnsi="Arial"/>
              <w:smallCaps/>
            </w:rPr>
            <w:t>TITLE IN CAPS</w:t>
          </w:r>
        </w:p>
      </w:tc>
      <w:tc>
        <w:tcPr>
          <w:tcW w:w="3870" w:type="dxa"/>
          <w:gridSpan w:val="2"/>
          <w:tcBorders>
            <w:top w:val="single" w:sz="7" w:space="0" w:color="000000"/>
            <w:left w:val="single" w:sz="7" w:space="0" w:color="000000"/>
            <w:bottom w:val="single" w:sz="7" w:space="0" w:color="000000"/>
            <w:right w:val="single" w:sz="7" w:space="0" w:color="000000"/>
          </w:tcBorders>
        </w:tcPr>
        <w:p w:rsidR="00FD2865" w14:paraId="31152E8C" w14:textId="77777777">
          <w:pPr>
            <w:spacing w:line="163" w:lineRule="exact"/>
            <w:rPr>
              <w:rFonts w:ascii="Arial" w:hAnsi="Arial"/>
            </w:rPr>
          </w:pPr>
        </w:p>
        <w:p w:rsidR="00FD2865" w14:paraId="31152E8D" w14:textId="77777777">
          <w:pPr>
            <w:rPr>
              <w:rFonts w:ascii="Arial" w:hAnsi="Arial"/>
            </w:rPr>
          </w:pPr>
          <w:r>
            <w:rPr>
              <w:rFonts w:ascii="Arial" w:hAnsi="Arial"/>
            </w:rPr>
            <w:t>SECTION:  XX-XXX</w:t>
          </w:r>
        </w:p>
        <w:p w:rsidR="00FD2865" w14:paraId="31152E8E" w14:textId="77777777">
          <w:pPr>
            <w:rPr>
              <w:rFonts w:ascii="Arial" w:hAnsi="Arial"/>
            </w:rPr>
          </w:pPr>
          <w:r>
            <w:rPr>
              <w:rFonts w:ascii="Arial" w:hAnsi="Arial"/>
            </w:rPr>
            <w:t xml:space="preserve">PAGE NO.:  </w:t>
          </w:r>
          <w:r w:rsidR="00B60333">
            <w:rPr>
              <w:rStyle w:val="PageNumber"/>
              <w:rFonts w:ascii="Arial" w:hAnsi="Arial"/>
            </w:rPr>
            <w:fldChar w:fldCharType="begin"/>
          </w:r>
          <w:r>
            <w:rPr>
              <w:rStyle w:val="PageNumber"/>
              <w:rFonts w:ascii="Arial" w:hAnsi="Arial"/>
            </w:rPr>
            <w:instrText xml:space="preserve"> PAGE </w:instrText>
          </w:r>
          <w:r w:rsidR="00B60333">
            <w:rPr>
              <w:rStyle w:val="PageNumber"/>
              <w:rFonts w:ascii="Arial" w:hAnsi="Arial"/>
            </w:rPr>
            <w:fldChar w:fldCharType="separate"/>
          </w:r>
          <w:r>
            <w:rPr>
              <w:rStyle w:val="PageNumber"/>
              <w:rFonts w:ascii="Arial" w:hAnsi="Arial"/>
              <w:noProof/>
            </w:rPr>
            <w:t>1</w:t>
          </w:r>
          <w:r w:rsidR="00B60333">
            <w:rPr>
              <w:rStyle w:val="PageNumber"/>
              <w:rFonts w:ascii="Arial" w:hAnsi="Arial"/>
            </w:rPr>
            <w:fldChar w:fldCharType="end"/>
          </w:r>
        </w:p>
        <w:p w:rsidR="00FD2865" w14:paraId="31152E8F" w14:textId="77777777">
          <w:pPr>
            <w:spacing w:after="19"/>
            <w:rPr>
              <w:rFonts w:ascii="Arial" w:hAnsi="Arial"/>
            </w:rPr>
          </w:pPr>
          <w:r>
            <w:rPr>
              <w:rFonts w:ascii="Arial" w:hAnsi="Arial"/>
            </w:rPr>
            <w:t>EFFECTIVE: XX-XX-XX</w:t>
          </w:r>
        </w:p>
      </w:tc>
    </w:tr>
  </w:tbl>
  <w:p w:rsidR="00FD2865" w14:paraId="31152E91" w14:textId="77777777">
    <w:pPr>
      <w:spacing w:line="240" w:lineRule="exact"/>
      <w:rPr>
        <w:rFonts w:ascii="Arial" w:hAnsi="Arial"/>
      </w:rPr>
    </w:pPr>
  </w:p>
  <w:p w:rsidR="00FD2865" w14:paraId="31152E9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1A0ED7"/>
    <w:multiLevelType w:val="hybridMultilevel"/>
    <w:tmpl w:val="0CE85B5C"/>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0F023EB"/>
    <w:multiLevelType w:val="multilevel"/>
    <w:tmpl w:val="5470CD8C"/>
    <w:lvl w:ilvl="0">
      <w:start w:val="1"/>
      <w:numFmt w:val="bullet"/>
      <w:lvlText w:val=""/>
      <w:lvlJc w:val="left"/>
      <w:pPr>
        <w:tabs>
          <w:tab w:val="num" w:pos="360"/>
        </w:tabs>
        <w:ind w:left="360" w:hanging="360"/>
      </w:pPr>
      <w:rPr>
        <w:rFonts w:ascii="Wingdings" w:hAnsi="Wingdings" w:hint="default"/>
        <w:sz w:val="16"/>
      </w:rPr>
    </w:lvl>
    <w:lvl w:ilvl="1">
      <w:start w:val="1"/>
      <w:numFmt w:val="upperLetter"/>
      <w:lvlText w:val="%2."/>
      <w:lvlJc w:val="left"/>
      <w:pPr>
        <w:tabs>
          <w:tab w:val="num" w:pos="1080"/>
        </w:tabs>
        <w:ind w:left="720" w:firstLine="0"/>
      </w:pPr>
      <w:rPr>
        <w:rFonts w:ascii="Times New Roman" w:hAnsi="Times New Roman" w:hint="default"/>
        <w:b w:val="0"/>
        <w:i w:val="0"/>
        <w:sz w:val="24"/>
      </w:rPr>
    </w:lvl>
    <w:lvl w:ilvl="2">
      <w:start w:val="1"/>
      <w:numFmt w:val="decimal"/>
      <w:lvlRestart w:val="0"/>
      <w:lvlText w:val="%3."/>
      <w:lvlJc w:val="left"/>
      <w:pPr>
        <w:tabs>
          <w:tab w:val="num" w:pos="1800"/>
        </w:tabs>
        <w:ind w:left="144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ascii="Times New Roman" w:hAnsi="Times New Roman" w:hint="default"/>
        <w:b w:val="0"/>
        <w:i w:val="0"/>
        <w:sz w:val="24"/>
      </w:rPr>
    </w:lvl>
    <w:lvl w:ilvl="6">
      <w:start w:val="1"/>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120"/>
        </w:tabs>
        <w:ind w:left="5760" w:firstLine="0"/>
      </w:pPr>
      <w:rPr>
        <w:rFonts w:hint="default"/>
      </w:rPr>
    </w:lvl>
  </w:abstractNum>
  <w:abstractNum w:abstractNumId="2">
    <w:nsid w:val="0AB32C75"/>
    <w:multiLevelType w:val="singleLevel"/>
    <w:tmpl w:val="6A34AC38"/>
    <w:lvl w:ilvl="0">
      <w:start w:val="3"/>
      <w:numFmt w:val="upperLetter"/>
      <w:lvlText w:val="%1."/>
      <w:lvlJc w:val="left"/>
      <w:pPr>
        <w:tabs>
          <w:tab w:val="num" w:pos="1080"/>
        </w:tabs>
        <w:ind w:left="1080" w:hanging="360"/>
      </w:pPr>
      <w:rPr>
        <w:rFonts w:hint="default"/>
      </w:rPr>
    </w:lvl>
  </w:abstractNum>
  <w:abstractNum w:abstractNumId="3">
    <w:nsid w:val="0AF91F2C"/>
    <w:multiLevelType w:val="multilevel"/>
    <w:tmpl w:val="76BA4C84"/>
    <w:lvl w:ilvl="0">
      <w:start w:val="1"/>
      <w:numFmt w:val="lowerLetter"/>
      <w:lvlText w:val="%1."/>
      <w:lvlJc w:val="left"/>
      <w:pPr>
        <w:tabs>
          <w:tab w:val="num" w:pos="360"/>
        </w:tabs>
        <w:ind w:left="0" w:firstLine="0"/>
      </w:pPr>
      <w:rPr>
        <w:rFonts w:ascii="Times New Roman" w:hAnsi="Times New Roman" w:hint="default"/>
        <w:b w:val="0"/>
        <w:i w:val="0"/>
        <w:sz w:val="24"/>
      </w:rPr>
    </w:lvl>
    <w:lvl w:ilvl="1">
      <w:start w:val="2"/>
      <w:numFmt w:val="upperLetter"/>
      <w:lvlText w:val="%2."/>
      <w:lvlJc w:val="left"/>
      <w:pPr>
        <w:tabs>
          <w:tab w:val="num" w:pos="1080"/>
        </w:tabs>
        <w:ind w:left="720" w:firstLine="0"/>
      </w:pPr>
      <w:rPr>
        <w:rFonts w:ascii="Times New Roman" w:hAnsi="Times New Roman" w:hint="default"/>
        <w:b w:val="0"/>
        <w:i w:val="0"/>
        <w:sz w:val="24"/>
      </w:rPr>
    </w:lvl>
    <w:lvl w:ilvl="2">
      <w:start w:val="1"/>
      <w:numFmt w:val="decimal"/>
      <w:lvlText w:val="%3."/>
      <w:lvlJc w:val="left"/>
      <w:pPr>
        <w:tabs>
          <w:tab w:val="num" w:pos="1800"/>
        </w:tabs>
        <w:ind w:left="144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ascii="Times New Roman" w:hAnsi="Times New Roman" w:hint="default"/>
        <w:b w:val="0"/>
        <w:i w:val="0"/>
        <w:sz w:val="24"/>
      </w:rPr>
    </w:lvl>
    <w:lvl w:ilvl="6">
      <w:start w:val="1"/>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120"/>
        </w:tabs>
        <w:ind w:left="5760" w:firstLine="0"/>
      </w:pPr>
      <w:rPr>
        <w:rFonts w:hint="default"/>
      </w:rPr>
    </w:lvl>
  </w:abstractNum>
  <w:abstractNum w:abstractNumId="4">
    <w:nsid w:val="0C7402A2"/>
    <w:multiLevelType w:val="multilevel"/>
    <w:tmpl w:val="06F8A5BC"/>
    <w:lvl w:ilvl="0">
      <w:start w:val="1"/>
      <w:numFmt w:val="upperRoman"/>
      <w:lvlText w:val="%1."/>
      <w:lvlJc w:val="left"/>
      <w:pPr>
        <w:tabs>
          <w:tab w:val="num" w:pos="720"/>
        </w:tabs>
        <w:ind w:left="0" w:firstLine="0"/>
      </w:pPr>
      <w:rPr>
        <w:rFonts w:ascii="Times New Roman" w:hAnsi="Times New Roman" w:hint="default"/>
        <w:b w:val="0"/>
        <w:i w:val="0"/>
        <w:sz w:val="24"/>
      </w:rPr>
    </w:lvl>
    <w:lvl w:ilvl="1">
      <w:start w:val="1"/>
      <w:numFmt w:val="upperLetter"/>
      <w:lvlText w:val="%2."/>
      <w:lvlJc w:val="left"/>
      <w:pPr>
        <w:tabs>
          <w:tab w:val="num" w:pos="1080"/>
        </w:tabs>
        <w:ind w:left="720" w:firstLine="0"/>
      </w:pPr>
      <w:rPr>
        <w:rFonts w:ascii="Times New Roman" w:hAnsi="Times New Roman" w:hint="default"/>
        <w:b w:val="0"/>
        <w:i w:val="0"/>
        <w:sz w:val="24"/>
      </w:rPr>
    </w:lvl>
    <w:lvl w:ilvl="2">
      <w:start w:val="1"/>
      <w:numFmt w:val="decimal"/>
      <w:lvlText w:val="%3."/>
      <w:lvlJc w:val="left"/>
      <w:pPr>
        <w:tabs>
          <w:tab w:val="num" w:pos="1800"/>
        </w:tabs>
        <w:ind w:left="1440" w:firstLine="0"/>
      </w:pPr>
      <w:rPr>
        <w:rFonts w:ascii="Times New Roman" w:hAnsi="Times New Roman" w:hint="default"/>
        <w:b w:val="0"/>
        <w:i w:val="0"/>
        <w:sz w:val="24"/>
      </w:rPr>
    </w:lvl>
    <w:lvl w:ilvl="3">
      <w:start w:val="1"/>
      <w:numFmt w:val="lowerRoman"/>
      <w:lvlText w:val="%4)"/>
      <w:lvlJc w:val="left"/>
      <w:pPr>
        <w:tabs>
          <w:tab w:val="num" w:pos="288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ascii="Times New Roman" w:hAnsi="Times New Roman" w:hint="default"/>
        <w:b w:val="0"/>
        <w:i w:val="0"/>
        <w:sz w:val="24"/>
      </w:rPr>
    </w:lvl>
    <w:lvl w:ilvl="6">
      <w:start w:val="1"/>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120"/>
        </w:tabs>
        <w:ind w:left="5760" w:firstLine="0"/>
      </w:pPr>
      <w:rPr>
        <w:rFonts w:hint="default"/>
      </w:rPr>
    </w:lvl>
  </w:abstractNum>
  <w:abstractNum w:abstractNumId="5">
    <w:nsid w:val="0CD32690"/>
    <w:multiLevelType w:val="multilevel"/>
    <w:tmpl w:val="91E8EA26"/>
    <w:lvl w:ilvl="0">
      <w:start w:val="1"/>
      <w:numFmt w:val="upperRoman"/>
      <w:lvlText w:val="%1."/>
      <w:lvlJc w:val="left"/>
      <w:pPr>
        <w:tabs>
          <w:tab w:val="num" w:pos="720"/>
        </w:tabs>
        <w:ind w:left="0" w:firstLine="0"/>
      </w:pPr>
      <w:rPr>
        <w:rFonts w:ascii="Times New Roman" w:hAnsi="Times New Roman" w:hint="default"/>
        <w:b w:val="0"/>
        <w:i w:val="0"/>
        <w:sz w:val="24"/>
      </w:rPr>
    </w:lvl>
    <w:lvl w:ilvl="1">
      <w:start w:val="1"/>
      <w:numFmt w:val="upperLetter"/>
      <w:lvlText w:val="%2."/>
      <w:lvlJc w:val="left"/>
      <w:pPr>
        <w:tabs>
          <w:tab w:val="num" w:pos="1080"/>
        </w:tabs>
        <w:ind w:left="720" w:firstLine="0"/>
      </w:pPr>
      <w:rPr>
        <w:rFonts w:ascii="Times New Roman" w:hAnsi="Times New Roman" w:hint="default"/>
        <w:b w:val="0"/>
        <w:i w:val="0"/>
        <w:sz w:val="24"/>
      </w:rPr>
    </w:lvl>
    <w:lvl w:ilvl="2">
      <w:start w:val="1"/>
      <w:numFmt w:val="decimal"/>
      <w:lvlRestart w:val="0"/>
      <w:lvlText w:val="%3."/>
      <w:lvlJc w:val="left"/>
      <w:pPr>
        <w:tabs>
          <w:tab w:val="num" w:pos="1800"/>
        </w:tabs>
        <w:ind w:left="144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ascii="Times New Roman" w:hAnsi="Times New Roman" w:hint="default"/>
        <w:b w:val="0"/>
        <w:i w:val="0"/>
        <w:sz w:val="24"/>
      </w:rPr>
    </w:lvl>
    <w:lvl w:ilvl="6">
      <w:start w:val="1"/>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120"/>
        </w:tabs>
        <w:ind w:left="5760" w:firstLine="0"/>
      </w:pPr>
      <w:rPr>
        <w:rFonts w:hint="default"/>
      </w:rPr>
    </w:lvl>
  </w:abstractNum>
  <w:abstractNum w:abstractNumId="6">
    <w:nsid w:val="0F9B5608"/>
    <w:multiLevelType w:val="multilevel"/>
    <w:tmpl w:val="FD2C4B1E"/>
    <w:lvl w:ilvl="0">
      <w:start w:val="1"/>
      <w:numFmt w:val="upperRoman"/>
      <w:lvlText w:val="%1."/>
      <w:lvlJc w:val="left"/>
      <w:pPr>
        <w:tabs>
          <w:tab w:val="num" w:pos="720"/>
        </w:tabs>
        <w:ind w:left="0" w:firstLine="0"/>
      </w:pPr>
      <w:rPr>
        <w:rFonts w:ascii="Times New Roman" w:hAnsi="Times New Roman" w:hint="default"/>
        <w:b w:val="0"/>
        <w:i w:val="0"/>
        <w:sz w:val="24"/>
      </w:rPr>
    </w:lvl>
    <w:lvl w:ilvl="1">
      <w:start w:val="1"/>
      <w:numFmt w:val="upperLetter"/>
      <w:lvlText w:val="%2."/>
      <w:lvlJc w:val="left"/>
      <w:pPr>
        <w:tabs>
          <w:tab w:val="num" w:pos="1080"/>
        </w:tabs>
        <w:ind w:left="720" w:firstLine="0"/>
      </w:pPr>
      <w:rPr>
        <w:rFonts w:ascii="Times New Roman" w:hAnsi="Times New Roman" w:hint="default"/>
        <w:b w:val="0"/>
        <w:i w:val="0"/>
        <w:sz w:val="24"/>
      </w:rPr>
    </w:lvl>
    <w:lvl w:ilvl="2">
      <w:start w:val="1"/>
      <w:numFmt w:val="decimal"/>
      <w:lvlRestart w:val="0"/>
      <w:lvlText w:val="%3."/>
      <w:lvlJc w:val="left"/>
      <w:pPr>
        <w:tabs>
          <w:tab w:val="num" w:pos="1800"/>
        </w:tabs>
        <w:ind w:left="144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ascii="Times New Roman" w:hAnsi="Times New Roman" w:hint="default"/>
        <w:b w:val="0"/>
        <w:i w:val="0"/>
        <w:sz w:val="24"/>
      </w:rPr>
    </w:lvl>
    <w:lvl w:ilvl="6">
      <w:start w:val="1"/>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120"/>
        </w:tabs>
        <w:ind w:left="5760" w:firstLine="0"/>
      </w:pPr>
      <w:rPr>
        <w:rFonts w:hint="default"/>
      </w:rPr>
    </w:lvl>
  </w:abstractNum>
  <w:abstractNum w:abstractNumId="7">
    <w:nsid w:val="13571237"/>
    <w:multiLevelType w:val="multilevel"/>
    <w:tmpl w:val="EFD6876C"/>
    <w:lvl w:ilvl="0">
      <w:start w:val="1"/>
      <w:numFmt w:val="upperRoman"/>
      <w:lvlText w:val="%1."/>
      <w:lvlJc w:val="left"/>
      <w:pPr>
        <w:tabs>
          <w:tab w:val="num" w:pos="720"/>
        </w:tabs>
        <w:ind w:left="0" w:firstLine="0"/>
      </w:pPr>
      <w:rPr>
        <w:rFonts w:ascii="Times New Roman" w:hAnsi="Times New Roman" w:hint="default"/>
        <w:b w:val="0"/>
        <w:i w:val="0"/>
        <w:sz w:val="24"/>
      </w:rPr>
    </w:lvl>
    <w:lvl w:ilvl="1">
      <w:start w:val="1"/>
      <w:numFmt w:val="upperLetter"/>
      <w:suff w:val="nothing"/>
      <w:lvlText w:val="%2."/>
      <w:lvlJc w:val="left"/>
      <w:pPr>
        <w:ind w:left="720" w:firstLine="0"/>
      </w:pPr>
      <w:rPr>
        <w:rFonts w:ascii="Times New Roman" w:hAnsi="Times New Roman" w:hint="default"/>
        <w:b w:val="0"/>
        <w:i w:val="0"/>
        <w:sz w:val="24"/>
      </w:rPr>
    </w:lvl>
    <w:lvl w:ilvl="2">
      <w:start w:val="1"/>
      <w:numFmt w:val="decimal"/>
      <w:lvlRestart w:val="1"/>
      <w:pStyle w:val="Index1"/>
      <w:lvlText w:val="%3."/>
      <w:lvlJc w:val="left"/>
      <w:pPr>
        <w:tabs>
          <w:tab w:val="num" w:pos="1800"/>
        </w:tabs>
        <w:ind w:left="144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ascii="Times New Roman" w:hAnsi="Times New Roman" w:hint="default"/>
        <w:b w:val="0"/>
        <w:i w:val="0"/>
        <w:sz w:val="24"/>
      </w:rPr>
    </w:lvl>
    <w:lvl w:ilvl="6">
      <w:start w:val="1"/>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840"/>
        </w:tabs>
        <w:ind w:left="5760" w:firstLine="0"/>
      </w:pPr>
      <w:rPr>
        <w:rFonts w:hint="default"/>
      </w:rPr>
    </w:lvl>
  </w:abstractNum>
  <w:abstractNum w:abstractNumId="8">
    <w:nsid w:val="14CE4D70"/>
    <w:multiLevelType w:val="hybridMultilevel"/>
    <w:tmpl w:val="959E4A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B3C7BAD"/>
    <w:multiLevelType w:val="multilevel"/>
    <w:tmpl w:val="8BAA85FA"/>
    <w:lvl w:ilvl="0">
      <w:start w:val="1"/>
      <w:numFmt w:val="upperRoman"/>
      <w:lvlText w:val="%1."/>
      <w:lvlJc w:val="left"/>
      <w:pPr>
        <w:tabs>
          <w:tab w:val="num" w:pos="720"/>
        </w:tabs>
        <w:ind w:left="0" w:firstLine="0"/>
      </w:pPr>
      <w:rPr>
        <w:rFonts w:ascii="Times New Roman" w:hAnsi="Times New Roman" w:hint="default"/>
        <w:b w:val="0"/>
        <w:i w:val="0"/>
        <w:sz w:val="24"/>
      </w:rPr>
    </w:lvl>
    <w:lvl w:ilvl="1">
      <w:start w:val="1"/>
      <w:numFmt w:val="upperLetter"/>
      <w:lvlText w:val="%2."/>
      <w:lvlJc w:val="left"/>
      <w:pPr>
        <w:tabs>
          <w:tab w:val="num" w:pos="1080"/>
        </w:tabs>
        <w:ind w:left="720" w:firstLine="0"/>
      </w:pPr>
      <w:rPr>
        <w:rFonts w:ascii="Times New Roman" w:hAnsi="Times New Roman" w:hint="default"/>
        <w:b w:val="0"/>
        <w:i w:val="0"/>
        <w:sz w:val="24"/>
      </w:rPr>
    </w:lvl>
    <w:lvl w:ilvl="2">
      <w:start w:val="1"/>
      <w:numFmt w:val="decimal"/>
      <w:lvlRestart w:val="0"/>
      <w:lvlText w:val="%3."/>
      <w:lvlJc w:val="left"/>
      <w:pPr>
        <w:tabs>
          <w:tab w:val="num" w:pos="1800"/>
        </w:tabs>
        <w:ind w:left="144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ascii="Times New Roman" w:hAnsi="Times New Roman" w:hint="default"/>
        <w:b w:val="0"/>
        <w:i w:val="0"/>
        <w:sz w:val="24"/>
      </w:rPr>
    </w:lvl>
    <w:lvl w:ilvl="6">
      <w:start w:val="1"/>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840"/>
        </w:tabs>
        <w:ind w:left="5760" w:firstLine="0"/>
      </w:pPr>
      <w:rPr>
        <w:rFonts w:hint="default"/>
      </w:rPr>
    </w:lvl>
  </w:abstractNum>
  <w:abstractNum w:abstractNumId="10">
    <w:nsid w:val="1B497A36"/>
    <w:multiLevelType w:val="multilevel"/>
    <w:tmpl w:val="76BA4C84"/>
    <w:lvl w:ilvl="0">
      <w:start w:val="1"/>
      <w:numFmt w:val="lowerLetter"/>
      <w:lvlText w:val="%1."/>
      <w:lvlJc w:val="left"/>
      <w:pPr>
        <w:tabs>
          <w:tab w:val="num" w:pos="360"/>
        </w:tabs>
        <w:ind w:left="0" w:firstLine="0"/>
      </w:pPr>
      <w:rPr>
        <w:rFonts w:ascii="Times New Roman" w:hAnsi="Times New Roman" w:hint="default"/>
        <w:b w:val="0"/>
        <w:i w:val="0"/>
        <w:sz w:val="24"/>
      </w:rPr>
    </w:lvl>
    <w:lvl w:ilvl="1">
      <w:start w:val="2"/>
      <w:numFmt w:val="upperLetter"/>
      <w:lvlText w:val="%2."/>
      <w:lvlJc w:val="left"/>
      <w:pPr>
        <w:tabs>
          <w:tab w:val="num" w:pos="1080"/>
        </w:tabs>
        <w:ind w:left="720" w:firstLine="0"/>
      </w:pPr>
      <w:rPr>
        <w:rFonts w:ascii="Times New Roman" w:hAnsi="Times New Roman" w:hint="default"/>
        <w:b w:val="0"/>
        <w:i w:val="0"/>
        <w:sz w:val="24"/>
      </w:rPr>
    </w:lvl>
    <w:lvl w:ilvl="2">
      <w:start w:val="1"/>
      <w:numFmt w:val="decimal"/>
      <w:lvlText w:val="%3."/>
      <w:lvlJc w:val="left"/>
      <w:pPr>
        <w:tabs>
          <w:tab w:val="num" w:pos="1800"/>
        </w:tabs>
        <w:ind w:left="144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ascii="Times New Roman" w:hAnsi="Times New Roman" w:hint="default"/>
        <w:b w:val="0"/>
        <w:i w:val="0"/>
        <w:sz w:val="24"/>
      </w:rPr>
    </w:lvl>
    <w:lvl w:ilvl="6">
      <w:start w:val="1"/>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120"/>
        </w:tabs>
        <w:ind w:left="5760" w:firstLine="0"/>
      </w:pPr>
      <w:rPr>
        <w:rFonts w:hint="default"/>
      </w:rPr>
    </w:lvl>
  </w:abstractNum>
  <w:abstractNum w:abstractNumId="11">
    <w:nsid w:val="24D54B7F"/>
    <w:multiLevelType w:val="hybridMultilevel"/>
    <w:tmpl w:val="21506390"/>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
    <w:nsid w:val="307074C5"/>
    <w:multiLevelType w:val="singleLevel"/>
    <w:tmpl w:val="E4DA17E8"/>
    <w:lvl w:ilvl="0">
      <w:start w:val="3"/>
      <w:numFmt w:val="upperLetter"/>
      <w:lvlText w:val="%1."/>
      <w:lvlJc w:val="left"/>
      <w:pPr>
        <w:tabs>
          <w:tab w:val="num" w:pos="1080"/>
        </w:tabs>
        <w:ind w:left="1080" w:hanging="360"/>
      </w:pPr>
      <w:rPr>
        <w:rFonts w:hint="default"/>
      </w:rPr>
    </w:lvl>
  </w:abstractNum>
  <w:abstractNum w:abstractNumId="13">
    <w:nsid w:val="326C14EC"/>
    <w:multiLevelType w:val="multilevel"/>
    <w:tmpl w:val="C1D20FE8"/>
    <w:lvl w:ilvl="0">
      <w:start w:val="1"/>
      <w:numFmt w:val="upperRoman"/>
      <w:lvlText w:val="%1."/>
      <w:lvlJc w:val="left"/>
      <w:pPr>
        <w:tabs>
          <w:tab w:val="num" w:pos="720"/>
        </w:tabs>
        <w:ind w:left="0" w:firstLine="0"/>
      </w:pPr>
      <w:rPr>
        <w:rFonts w:ascii="Times New Roman" w:hAnsi="Times New Roman" w:hint="default"/>
        <w:b w:val="0"/>
        <w:i w:val="0"/>
        <w:sz w:val="24"/>
      </w:rPr>
    </w:lvl>
    <w:lvl w:ilvl="1">
      <w:start w:val="1"/>
      <w:numFmt w:val="upperLetter"/>
      <w:lvlText w:val="%2."/>
      <w:lvlJc w:val="left"/>
      <w:pPr>
        <w:tabs>
          <w:tab w:val="num" w:pos="1080"/>
        </w:tabs>
        <w:ind w:left="720" w:firstLine="0"/>
      </w:pPr>
      <w:rPr>
        <w:rFonts w:ascii="Times New Roman" w:hAnsi="Times New Roman" w:hint="default"/>
        <w:b w:val="0"/>
        <w:i w:val="0"/>
        <w:sz w:val="24"/>
      </w:rPr>
    </w:lvl>
    <w:lvl w:ilvl="2">
      <w:start w:val="1"/>
      <w:numFmt w:val="decimal"/>
      <w:lvlRestart w:val="0"/>
      <w:lvlText w:val="%3."/>
      <w:lvlJc w:val="left"/>
      <w:pPr>
        <w:tabs>
          <w:tab w:val="num" w:pos="1800"/>
        </w:tabs>
        <w:ind w:left="144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ascii="Times New Roman" w:hAnsi="Times New Roman" w:hint="default"/>
        <w:b w:val="0"/>
        <w:i w:val="0"/>
        <w:sz w:val="24"/>
      </w:rPr>
    </w:lvl>
    <w:lvl w:ilvl="6">
      <w:start w:val="1"/>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840"/>
        </w:tabs>
        <w:ind w:left="5760" w:firstLine="0"/>
      </w:pPr>
      <w:rPr>
        <w:rFonts w:hint="default"/>
      </w:rPr>
    </w:lvl>
  </w:abstractNum>
  <w:abstractNum w:abstractNumId="14">
    <w:nsid w:val="32F05739"/>
    <w:multiLevelType w:val="hybridMultilevel"/>
    <w:tmpl w:val="32CADB2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3D29213F"/>
    <w:multiLevelType w:val="multilevel"/>
    <w:tmpl w:val="C1D20FE8"/>
    <w:lvl w:ilvl="0">
      <w:start w:val="1"/>
      <w:numFmt w:val="upperRoman"/>
      <w:lvlText w:val="%1."/>
      <w:lvlJc w:val="left"/>
      <w:pPr>
        <w:tabs>
          <w:tab w:val="num" w:pos="720"/>
        </w:tabs>
        <w:ind w:left="0" w:firstLine="0"/>
      </w:pPr>
      <w:rPr>
        <w:rFonts w:ascii="Times New Roman" w:hAnsi="Times New Roman" w:hint="default"/>
        <w:b w:val="0"/>
        <w:i w:val="0"/>
        <w:sz w:val="24"/>
      </w:rPr>
    </w:lvl>
    <w:lvl w:ilvl="1">
      <w:start w:val="1"/>
      <w:numFmt w:val="upperLetter"/>
      <w:lvlText w:val="%2."/>
      <w:lvlJc w:val="left"/>
      <w:pPr>
        <w:tabs>
          <w:tab w:val="num" w:pos="1080"/>
        </w:tabs>
        <w:ind w:left="720" w:firstLine="0"/>
      </w:pPr>
      <w:rPr>
        <w:rFonts w:ascii="Times New Roman" w:hAnsi="Times New Roman" w:hint="default"/>
        <w:b w:val="0"/>
        <w:i w:val="0"/>
        <w:sz w:val="24"/>
      </w:rPr>
    </w:lvl>
    <w:lvl w:ilvl="2">
      <w:start w:val="1"/>
      <w:numFmt w:val="decimal"/>
      <w:lvlRestart w:val="0"/>
      <w:lvlText w:val="%3."/>
      <w:lvlJc w:val="left"/>
      <w:pPr>
        <w:tabs>
          <w:tab w:val="num" w:pos="1800"/>
        </w:tabs>
        <w:ind w:left="144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ascii="Times New Roman" w:hAnsi="Times New Roman" w:hint="default"/>
        <w:b w:val="0"/>
        <w:i w:val="0"/>
        <w:sz w:val="24"/>
      </w:rPr>
    </w:lvl>
    <w:lvl w:ilvl="6">
      <w:start w:val="1"/>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840"/>
        </w:tabs>
        <w:ind w:left="5760" w:firstLine="0"/>
      </w:pPr>
      <w:rPr>
        <w:rFonts w:hint="default"/>
      </w:rPr>
    </w:lvl>
  </w:abstractNum>
  <w:abstractNum w:abstractNumId="16">
    <w:nsid w:val="3F0E5052"/>
    <w:multiLevelType w:val="multilevel"/>
    <w:tmpl w:val="EF4AAB5A"/>
    <w:lvl w:ilvl="0">
      <w:start w:val="1"/>
      <w:numFmt w:val="upperRoman"/>
      <w:lvlText w:val="%1."/>
      <w:lvlJc w:val="left"/>
      <w:pPr>
        <w:tabs>
          <w:tab w:val="num" w:pos="720"/>
        </w:tabs>
        <w:ind w:left="0" w:firstLine="0"/>
      </w:pPr>
      <w:rPr>
        <w:rFonts w:ascii="Times New Roman" w:hAnsi="Times New Roman" w:hint="default"/>
        <w:b w:val="0"/>
        <w:i w:val="0"/>
        <w:sz w:val="24"/>
      </w:rPr>
    </w:lvl>
    <w:lvl w:ilvl="1">
      <w:start w:val="2"/>
      <w:numFmt w:val="upperLetter"/>
      <w:lvlText w:val="%2."/>
      <w:lvlJc w:val="left"/>
      <w:pPr>
        <w:tabs>
          <w:tab w:val="num" w:pos="1080"/>
        </w:tabs>
        <w:ind w:left="720" w:firstLine="0"/>
      </w:pPr>
      <w:rPr>
        <w:rFonts w:ascii="Times New Roman" w:hAnsi="Times New Roman" w:hint="default"/>
        <w:b w:val="0"/>
        <w:i w:val="0"/>
        <w:sz w:val="24"/>
      </w:rPr>
    </w:lvl>
    <w:lvl w:ilvl="2">
      <w:start w:val="1"/>
      <w:numFmt w:val="decimal"/>
      <w:lvlText w:val="%3."/>
      <w:lvlJc w:val="left"/>
      <w:pPr>
        <w:tabs>
          <w:tab w:val="num" w:pos="1800"/>
        </w:tabs>
        <w:ind w:left="144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ascii="Times New Roman" w:hAnsi="Times New Roman" w:hint="default"/>
        <w:b w:val="0"/>
        <w:i w:val="0"/>
        <w:sz w:val="24"/>
      </w:rPr>
    </w:lvl>
    <w:lvl w:ilvl="6">
      <w:start w:val="1"/>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pStyle w:val="Heading9"/>
      <w:lvlText w:val="(%9)"/>
      <w:lvlJc w:val="left"/>
      <w:pPr>
        <w:tabs>
          <w:tab w:val="num" w:pos="6120"/>
        </w:tabs>
        <w:ind w:left="5760" w:firstLine="0"/>
      </w:pPr>
      <w:rPr>
        <w:rFonts w:hint="default"/>
      </w:rPr>
    </w:lvl>
  </w:abstractNum>
  <w:abstractNum w:abstractNumId="17">
    <w:nsid w:val="40F54B11"/>
    <w:multiLevelType w:val="multilevel"/>
    <w:tmpl w:val="06F8A5BC"/>
    <w:lvl w:ilvl="0">
      <w:start w:val="1"/>
      <w:numFmt w:val="upperRoman"/>
      <w:lvlText w:val="%1."/>
      <w:lvlJc w:val="left"/>
      <w:pPr>
        <w:tabs>
          <w:tab w:val="num" w:pos="720"/>
        </w:tabs>
        <w:ind w:left="0" w:firstLine="0"/>
      </w:pPr>
      <w:rPr>
        <w:rFonts w:ascii="Times New Roman" w:hAnsi="Times New Roman" w:hint="default"/>
        <w:b w:val="0"/>
        <w:i w:val="0"/>
        <w:sz w:val="24"/>
      </w:rPr>
    </w:lvl>
    <w:lvl w:ilvl="1">
      <w:start w:val="1"/>
      <w:numFmt w:val="upperLetter"/>
      <w:lvlText w:val="%2."/>
      <w:lvlJc w:val="left"/>
      <w:pPr>
        <w:tabs>
          <w:tab w:val="num" w:pos="1080"/>
        </w:tabs>
        <w:ind w:left="720" w:firstLine="0"/>
      </w:pPr>
      <w:rPr>
        <w:rFonts w:ascii="Times New Roman" w:hAnsi="Times New Roman" w:hint="default"/>
        <w:b w:val="0"/>
        <w:i w:val="0"/>
        <w:sz w:val="24"/>
      </w:rPr>
    </w:lvl>
    <w:lvl w:ilvl="2">
      <w:start w:val="1"/>
      <w:numFmt w:val="decimal"/>
      <w:lvlText w:val="%3."/>
      <w:lvlJc w:val="left"/>
      <w:pPr>
        <w:tabs>
          <w:tab w:val="num" w:pos="1800"/>
        </w:tabs>
        <w:ind w:left="1440" w:firstLine="0"/>
      </w:pPr>
      <w:rPr>
        <w:rFonts w:ascii="Times New Roman" w:hAnsi="Times New Roman" w:hint="default"/>
        <w:b w:val="0"/>
        <w:i w:val="0"/>
        <w:sz w:val="24"/>
      </w:rPr>
    </w:lvl>
    <w:lvl w:ilvl="3">
      <w:start w:val="1"/>
      <w:numFmt w:val="lowerRoman"/>
      <w:lvlText w:val="%4)"/>
      <w:lvlJc w:val="left"/>
      <w:pPr>
        <w:tabs>
          <w:tab w:val="num" w:pos="288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ascii="Times New Roman" w:hAnsi="Times New Roman" w:hint="default"/>
        <w:b w:val="0"/>
        <w:i w:val="0"/>
        <w:sz w:val="24"/>
      </w:rPr>
    </w:lvl>
    <w:lvl w:ilvl="6">
      <w:start w:val="1"/>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120"/>
        </w:tabs>
        <w:ind w:left="5760" w:firstLine="0"/>
      </w:pPr>
      <w:rPr>
        <w:rFonts w:hint="default"/>
      </w:rPr>
    </w:lvl>
  </w:abstractNum>
  <w:abstractNum w:abstractNumId="18">
    <w:nsid w:val="41FC2E7F"/>
    <w:multiLevelType w:val="singleLevel"/>
    <w:tmpl w:val="F38A8598"/>
    <w:lvl w:ilvl="0">
      <w:start w:val="4"/>
      <w:numFmt w:val="upperLetter"/>
      <w:lvlText w:val="%1."/>
      <w:lvlJc w:val="left"/>
      <w:pPr>
        <w:tabs>
          <w:tab w:val="num" w:pos="1440"/>
        </w:tabs>
        <w:ind w:left="1440" w:hanging="720"/>
      </w:pPr>
      <w:rPr>
        <w:rFonts w:hint="default"/>
      </w:rPr>
    </w:lvl>
  </w:abstractNum>
  <w:abstractNum w:abstractNumId="19">
    <w:nsid w:val="458E1E9A"/>
    <w:multiLevelType w:val="multilevel"/>
    <w:tmpl w:val="8A6A8FDC"/>
    <w:lvl w:ilvl="0">
      <w:start w:val="1"/>
      <w:numFmt w:val="upperRoman"/>
      <w:pStyle w:val="Heading1"/>
      <w:lvlText w:val="%1."/>
      <w:lvlJc w:val="left"/>
      <w:pPr>
        <w:tabs>
          <w:tab w:val="num" w:pos="720"/>
        </w:tabs>
        <w:ind w:left="0" w:firstLine="0"/>
      </w:pPr>
      <w:rPr>
        <w:rFonts w:ascii="Times New Roman" w:hAnsi="Times New Roman" w:hint="default"/>
        <w:b w:val="0"/>
        <w:i w:val="0"/>
        <w:sz w:val="24"/>
      </w:rPr>
    </w:lvl>
    <w:lvl w:ilvl="1">
      <w:start w:val="1"/>
      <w:numFmt w:val="upperLetter"/>
      <w:pStyle w:val="Heading2"/>
      <w:lvlText w:val="%2."/>
      <w:lvlJc w:val="left"/>
      <w:pPr>
        <w:tabs>
          <w:tab w:val="num" w:pos="1080"/>
        </w:tabs>
        <w:ind w:left="720" w:firstLine="0"/>
      </w:pPr>
      <w:rPr>
        <w:rFonts w:ascii="Times New Roman" w:hAnsi="Times New Roman" w:hint="default"/>
        <w:b w:val="0"/>
        <w:i w:val="0"/>
        <w:sz w:val="24"/>
      </w:rPr>
    </w:lvl>
    <w:lvl w:ilvl="2">
      <w:start w:val="1"/>
      <w:numFmt w:val="decimal"/>
      <w:lvlRestart w:val="0"/>
      <w:pStyle w:val="Heading3"/>
      <w:lvlText w:val="%3."/>
      <w:lvlJc w:val="left"/>
      <w:pPr>
        <w:tabs>
          <w:tab w:val="num" w:pos="1800"/>
        </w:tabs>
        <w:ind w:left="1440" w:firstLine="0"/>
      </w:pPr>
      <w:rPr>
        <w:rFonts w:ascii="Times New Roman" w:hAnsi="Times New Roman" w:hint="default"/>
        <w:b w:val="0"/>
        <w:i w:val="0"/>
        <w:sz w:val="24"/>
      </w:rPr>
    </w:lvl>
    <w:lvl w:ilvl="3">
      <w:start w:val="1"/>
      <w:numFmt w:val="lowerLetter"/>
      <w:pStyle w:val="Heading4"/>
      <w:lvlText w:val="%4)"/>
      <w:lvlJc w:val="left"/>
      <w:pPr>
        <w:tabs>
          <w:tab w:val="num" w:pos="2520"/>
        </w:tabs>
        <w:ind w:left="2160" w:firstLine="0"/>
      </w:pPr>
      <w:rPr>
        <w:rFonts w:ascii="Times New Roman" w:hAnsi="Times New Roman" w:hint="default"/>
        <w:b w:val="0"/>
        <w:i w:val="0"/>
        <w:sz w:val="24"/>
      </w:rPr>
    </w:lvl>
    <w:lvl w:ilvl="4">
      <w:start w:val="1"/>
      <w:numFmt w:val="decimal"/>
      <w:pStyle w:val="Heading5"/>
      <w:lvlText w:val="(%5)"/>
      <w:lvlJc w:val="left"/>
      <w:pPr>
        <w:tabs>
          <w:tab w:val="num" w:pos="3240"/>
        </w:tabs>
        <w:ind w:left="2880" w:firstLine="0"/>
      </w:pPr>
      <w:rPr>
        <w:rFonts w:ascii="Times New Roman" w:hAnsi="Times New Roman" w:hint="default"/>
        <w:b w:val="0"/>
        <w:i w:val="0"/>
        <w:sz w:val="24"/>
      </w:rPr>
    </w:lvl>
    <w:lvl w:ilvl="5">
      <w:start w:val="1"/>
      <w:numFmt w:val="lowerLetter"/>
      <w:pStyle w:val="Heading6"/>
      <w:lvlText w:val="(%6)"/>
      <w:lvlJc w:val="left"/>
      <w:pPr>
        <w:tabs>
          <w:tab w:val="num" w:pos="3960"/>
        </w:tabs>
        <w:ind w:left="3600" w:firstLine="0"/>
      </w:pPr>
      <w:rPr>
        <w:rFonts w:ascii="Times New Roman" w:hAnsi="Times New Roman" w:hint="default"/>
        <w:b w:val="0"/>
        <w:i w:val="0"/>
        <w:sz w:val="24"/>
      </w:rPr>
    </w:lvl>
    <w:lvl w:ilvl="6">
      <w:start w:val="1"/>
      <w:numFmt w:val="lowerRoman"/>
      <w:pStyle w:val="Heading7"/>
      <w:lvlText w:val="(%7)"/>
      <w:lvlJc w:val="left"/>
      <w:pPr>
        <w:tabs>
          <w:tab w:val="num" w:pos="5040"/>
        </w:tabs>
        <w:ind w:left="4320" w:firstLine="0"/>
      </w:pPr>
      <w:rPr>
        <w:rFonts w:ascii="Times New Roman" w:hAnsi="Times New Roman" w:hint="default"/>
        <w:b w:val="0"/>
        <w:i w:val="0"/>
        <w:sz w:val="24"/>
      </w:rPr>
    </w:lvl>
    <w:lvl w:ilvl="7">
      <w:start w:val="1"/>
      <w:numFmt w:val="lowerLetter"/>
      <w:pStyle w:val="Heading8"/>
      <w:lvlText w:val="(%8)"/>
      <w:lvlJc w:val="left"/>
      <w:pPr>
        <w:tabs>
          <w:tab w:val="num" w:pos="5400"/>
        </w:tabs>
        <w:ind w:left="5040" w:firstLine="0"/>
      </w:pPr>
      <w:rPr>
        <w:rFonts w:ascii="Times New Roman" w:hAnsi="Times New Roman" w:hint="default"/>
        <w:b w:val="0"/>
        <w:i w:val="0"/>
        <w:sz w:val="24"/>
      </w:rPr>
    </w:lvl>
    <w:lvl w:ilvl="8">
      <w:start w:val="1"/>
      <w:numFmt w:val="lowerRoman"/>
      <w:pStyle w:val="Index9"/>
      <w:lvlText w:val="(%9)"/>
      <w:lvlJc w:val="left"/>
      <w:pPr>
        <w:tabs>
          <w:tab w:val="num" w:pos="6840"/>
        </w:tabs>
        <w:ind w:left="5760" w:firstLine="0"/>
      </w:pPr>
      <w:rPr>
        <w:rFonts w:hint="default"/>
      </w:rPr>
    </w:lvl>
  </w:abstractNum>
  <w:abstractNum w:abstractNumId="20">
    <w:nsid w:val="48B46760"/>
    <w:multiLevelType w:val="hybridMultilevel"/>
    <w:tmpl w:val="83FA85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1E912C1"/>
    <w:multiLevelType w:val="singleLevel"/>
    <w:tmpl w:val="2FF2C1CA"/>
    <w:lvl w:ilvl="0">
      <w:start w:val="3"/>
      <w:numFmt w:val="upperLetter"/>
      <w:lvlText w:val="%1."/>
      <w:lvlJc w:val="left"/>
      <w:pPr>
        <w:tabs>
          <w:tab w:val="num" w:pos="1080"/>
        </w:tabs>
        <w:ind w:left="1080" w:hanging="360"/>
      </w:pPr>
      <w:rPr>
        <w:rFonts w:hint="default"/>
      </w:rPr>
    </w:lvl>
  </w:abstractNum>
  <w:abstractNum w:abstractNumId="22">
    <w:nsid w:val="52E84B8F"/>
    <w:multiLevelType w:val="hybridMultilevel"/>
    <w:tmpl w:val="5F2806C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C0D396F"/>
    <w:multiLevelType w:val="multilevel"/>
    <w:tmpl w:val="76BA4C84"/>
    <w:lvl w:ilvl="0">
      <w:start w:val="1"/>
      <w:numFmt w:val="lowerLetter"/>
      <w:lvlText w:val="%1."/>
      <w:lvlJc w:val="left"/>
      <w:pPr>
        <w:tabs>
          <w:tab w:val="num" w:pos="360"/>
        </w:tabs>
        <w:ind w:left="0" w:firstLine="0"/>
      </w:pPr>
      <w:rPr>
        <w:rFonts w:ascii="Times New Roman" w:hAnsi="Times New Roman" w:hint="default"/>
        <w:b w:val="0"/>
        <w:i w:val="0"/>
        <w:sz w:val="24"/>
      </w:rPr>
    </w:lvl>
    <w:lvl w:ilvl="1">
      <w:start w:val="2"/>
      <w:numFmt w:val="upperLetter"/>
      <w:lvlText w:val="%2."/>
      <w:lvlJc w:val="left"/>
      <w:pPr>
        <w:tabs>
          <w:tab w:val="num" w:pos="1080"/>
        </w:tabs>
        <w:ind w:left="720" w:firstLine="0"/>
      </w:pPr>
      <w:rPr>
        <w:rFonts w:ascii="Times New Roman" w:hAnsi="Times New Roman" w:hint="default"/>
        <w:b w:val="0"/>
        <w:i w:val="0"/>
        <w:sz w:val="24"/>
      </w:rPr>
    </w:lvl>
    <w:lvl w:ilvl="2">
      <w:start w:val="1"/>
      <w:numFmt w:val="decimal"/>
      <w:lvlText w:val="%3."/>
      <w:lvlJc w:val="left"/>
      <w:pPr>
        <w:tabs>
          <w:tab w:val="num" w:pos="1800"/>
        </w:tabs>
        <w:ind w:left="144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ascii="Times New Roman" w:hAnsi="Times New Roman" w:hint="default"/>
        <w:b w:val="0"/>
        <w:i w:val="0"/>
        <w:sz w:val="24"/>
      </w:rPr>
    </w:lvl>
    <w:lvl w:ilvl="6">
      <w:start w:val="1"/>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120"/>
        </w:tabs>
        <w:ind w:left="5760" w:firstLine="0"/>
      </w:pPr>
      <w:rPr>
        <w:rFonts w:hint="default"/>
      </w:rPr>
    </w:lvl>
  </w:abstractNum>
  <w:abstractNum w:abstractNumId="24">
    <w:nsid w:val="5C4A40BD"/>
    <w:multiLevelType w:val="multilevel"/>
    <w:tmpl w:val="76BA4C84"/>
    <w:lvl w:ilvl="0">
      <w:start w:val="1"/>
      <w:numFmt w:val="lowerLetter"/>
      <w:lvlText w:val="%1."/>
      <w:lvlJc w:val="left"/>
      <w:pPr>
        <w:tabs>
          <w:tab w:val="num" w:pos="360"/>
        </w:tabs>
        <w:ind w:left="0" w:firstLine="0"/>
      </w:pPr>
      <w:rPr>
        <w:rFonts w:ascii="Times New Roman" w:hAnsi="Times New Roman" w:hint="default"/>
        <w:b w:val="0"/>
        <w:i w:val="0"/>
        <w:sz w:val="24"/>
      </w:rPr>
    </w:lvl>
    <w:lvl w:ilvl="1">
      <w:start w:val="2"/>
      <w:numFmt w:val="upperLetter"/>
      <w:lvlText w:val="%2."/>
      <w:lvlJc w:val="left"/>
      <w:pPr>
        <w:tabs>
          <w:tab w:val="num" w:pos="1080"/>
        </w:tabs>
        <w:ind w:left="720" w:firstLine="0"/>
      </w:pPr>
      <w:rPr>
        <w:rFonts w:ascii="Times New Roman" w:hAnsi="Times New Roman" w:hint="default"/>
        <w:b w:val="0"/>
        <w:i w:val="0"/>
        <w:sz w:val="24"/>
      </w:rPr>
    </w:lvl>
    <w:lvl w:ilvl="2">
      <w:start w:val="1"/>
      <w:numFmt w:val="decimal"/>
      <w:lvlText w:val="%3."/>
      <w:lvlJc w:val="left"/>
      <w:pPr>
        <w:tabs>
          <w:tab w:val="num" w:pos="1800"/>
        </w:tabs>
        <w:ind w:left="144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ascii="Times New Roman" w:hAnsi="Times New Roman" w:hint="default"/>
        <w:b w:val="0"/>
        <w:i w:val="0"/>
        <w:sz w:val="24"/>
      </w:rPr>
    </w:lvl>
    <w:lvl w:ilvl="6">
      <w:start w:val="1"/>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120"/>
        </w:tabs>
        <w:ind w:left="5760" w:firstLine="0"/>
      </w:pPr>
      <w:rPr>
        <w:rFonts w:hint="default"/>
      </w:rPr>
    </w:lvl>
  </w:abstractNum>
  <w:abstractNum w:abstractNumId="25">
    <w:nsid w:val="5DBA6427"/>
    <w:multiLevelType w:val="multilevel"/>
    <w:tmpl w:val="06F8A5BC"/>
    <w:lvl w:ilvl="0">
      <w:start w:val="1"/>
      <w:numFmt w:val="upperRoman"/>
      <w:lvlText w:val="%1."/>
      <w:lvlJc w:val="left"/>
      <w:pPr>
        <w:tabs>
          <w:tab w:val="num" w:pos="720"/>
        </w:tabs>
        <w:ind w:left="0" w:firstLine="0"/>
      </w:pPr>
      <w:rPr>
        <w:rFonts w:ascii="Times New Roman" w:hAnsi="Times New Roman" w:hint="default"/>
        <w:b w:val="0"/>
        <w:i w:val="0"/>
        <w:sz w:val="24"/>
      </w:rPr>
    </w:lvl>
    <w:lvl w:ilvl="1">
      <w:start w:val="1"/>
      <w:numFmt w:val="upperLetter"/>
      <w:lvlText w:val="%2."/>
      <w:lvlJc w:val="left"/>
      <w:pPr>
        <w:tabs>
          <w:tab w:val="num" w:pos="1080"/>
        </w:tabs>
        <w:ind w:left="720" w:firstLine="0"/>
      </w:pPr>
      <w:rPr>
        <w:rFonts w:ascii="Times New Roman" w:hAnsi="Times New Roman" w:hint="default"/>
        <w:b w:val="0"/>
        <w:i w:val="0"/>
        <w:sz w:val="24"/>
      </w:rPr>
    </w:lvl>
    <w:lvl w:ilvl="2">
      <w:start w:val="1"/>
      <w:numFmt w:val="decimal"/>
      <w:lvlText w:val="%3."/>
      <w:lvlJc w:val="left"/>
      <w:pPr>
        <w:tabs>
          <w:tab w:val="num" w:pos="1800"/>
        </w:tabs>
        <w:ind w:left="1440" w:firstLine="0"/>
      </w:pPr>
      <w:rPr>
        <w:rFonts w:ascii="Times New Roman" w:hAnsi="Times New Roman" w:hint="default"/>
        <w:b w:val="0"/>
        <w:i w:val="0"/>
        <w:sz w:val="24"/>
      </w:rPr>
    </w:lvl>
    <w:lvl w:ilvl="3">
      <w:start w:val="1"/>
      <w:numFmt w:val="lowerRoman"/>
      <w:lvlText w:val="%4)"/>
      <w:lvlJc w:val="left"/>
      <w:pPr>
        <w:tabs>
          <w:tab w:val="num" w:pos="288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ascii="Times New Roman" w:hAnsi="Times New Roman" w:hint="default"/>
        <w:b w:val="0"/>
        <w:i w:val="0"/>
        <w:sz w:val="24"/>
      </w:rPr>
    </w:lvl>
    <w:lvl w:ilvl="6">
      <w:start w:val="1"/>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120"/>
        </w:tabs>
        <w:ind w:left="5760" w:firstLine="0"/>
      </w:pPr>
      <w:rPr>
        <w:rFonts w:hint="default"/>
      </w:rPr>
    </w:lvl>
  </w:abstractNum>
  <w:abstractNum w:abstractNumId="26">
    <w:nsid w:val="69727D4F"/>
    <w:multiLevelType w:val="singleLevel"/>
    <w:tmpl w:val="13F4D116"/>
    <w:lvl w:ilvl="0">
      <w:start w:val="6"/>
      <w:numFmt w:val="upperRoman"/>
      <w:lvlText w:val="%1."/>
      <w:lvlJc w:val="left"/>
      <w:pPr>
        <w:tabs>
          <w:tab w:val="num" w:pos="720"/>
        </w:tabs>
        <w:ind w:left="720" w:hanging="720"/>
      </w:pPr>
      <w:rPr>
        <w:rFonts w:hint="default"/>
      </w:rPr>
    </w:lvl>
  </w:abstractNum>
  <w:abstractNum w:abstractNumId="27">
    <w:nsid w:val="699D033B"/>
    <w:multiLevelType w:val="singleLevel"/>
    <w:tmpl w:val="44B06E0E"/>
    <w:lvl w:ilvl="0">
      <w:start w:val="1"/>
      <w:numFmt w:val="upperLetter"/>
      <w:lvlText w:val="%1."/>
      <w:lvlJc w:val="left"/>
      <w:pPr>
        <w:tabs>
          <w:tab w:val="num" w:pos="1440"/>
        </w:tabs>
        <w:ind w:left="1440" w:hanging="720"/>
      </w:pPr>
      <w:rPr>
        <w:rFonts w:hint="default"/>
      </w:rPr>
    </w:lvl>
  </w:abstractNum>
  <w:abstractNum w:abstractNumId="28">
    <w:nsid w:val="6A5B7F39"/>
    <w:multiLevelType w:val="multilevel"/>
    <w:tmpl w:val="8BAA85FA"/>
    <w:lvl w:ilvl="0">
      <w:start w:val="1"/>
      <w:numFmt w:val="upperRoman"/>
      <w:lvlText w:val="%1."/>
      <w:lvlJc w:val="left"/>
      <w:pPr>
        <w:tabs>
          <w:tab w:val="num" w:pos="720"/>
        </w:tabs>
        <w:ind w:left="0" w:firstLine="0"/>
      </w:pPr>
      <w:rPr>
        <w:rFonts w:ascii="Times New Roman" w:hAnsi="Times New Roman" w:hint="default"/>
        <w:b w:val="0"/>
        <w:i w:val="0"/>
        <w:sz w:val="24"/>
      </w:rPr>
    </w:lvl>
    <w:lvl w:ilvl="1">
      <w:start w:val="1"/>
      <w:numFmt w:val="upperLetter"/>
      <w:lvlText w:val="%2."/>
      <w:lvlJc w:val="left"/>
      <w:pPr>
        <w:tabs>
          <w:tab w:val="num" w:pos="1080"/>
        </w:tabs>
        <w:ind w:left="720" w:firstLine="0"/>
      </w:pPr>
      <w:rPr>
        <w:rFonts w:ascii="Times New Roman" w:hAnsi="Times New Roman" w:hint="default"/>
        <w:b w:val="0"/>
        <w:i w:val="0"/>
        <w:sz w:val="24"/>
      </w:rPr>
    </w:lvl>
    <w:lvl w:ilvl="2">
      <w:start w:val="1"/>
      <w:numFmt w:val="decimal"/>
      <w:lvlRestart w:val="0"/>
      <w:lvlText w:val="%3."/>
      <w:lvlJc w:val="left"/>
      <w:pPr>
        <w:tabs>
          <w:tab w:val="num" w:pos="1800"/>
        </w:tabs>
        <w:ind w:left="144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ascii="Times New Roman" w:hAnsi="Times New Roman" w:hint="default"/>
        <w:b w:val="0"/>
        <w:i w:val="0"/>
        <w:sz w:val="24"/>
      </w:rPr>
    </w:lvl>
    <w:lvl w:ilvl="6">
      <w:start w:val="1"/>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840"/>
        </w:tabs>
        <w:ind w:left="5760" w:firstLine="0"/>
      </w:pPr>
      <w:rPr>
        <w:rFonts w:hint="default"/>
      </w:rPr>
    </w:lvl>
  </w:abstractNum>
  <w:abstractNum w:abstractNumId="29">
    <w:nsid w:val="6C0A1559"/>
    <w:multiLevelType w:val="multilevel"/>
    <w:tmpl w:val="2886F0F0"/>
    <w:lvl w:ilvl="0">
      <w:start w:val="1"/>
      <w:numFmt w:val="upperRoman"/>
      <w:lvlText w:val="%1."/>
      <w:lvlJc w:val="left"/>
      <w:pPr>
        <w:tabs>
          <w:tab w:val="num" w:pos="720"/>
        </w:tabs>
        <w:ind w:left="0" w:firstLine="0"/>
      </w:pPr>
      <w:rPr>
        <w:rFonts w:ascii="Times New Roman" w:hAnsi="Times New Roman" w:hint="default"/>
        <w:b w:val="0"/>
        <w:i w:val="0"/>
        <w:sz w:val="24"/>
      </w:rPr>
    </w:lvl>
    <w:lvl w:ilvl="1">
      <w:start w:val="1"/>
      <w:numFmt w:val="upperLetter"/>
      <w:lvlText w:val="%2."/>
      <w:lvlJc w:val="left"/>
      <w:pPr>
        <w:tabs>
          <w:tab w:val="num" w:pos="1080"/>
        </w:tabs>
        <w:ind w:left="720" w:firstLine="0"/>
      </w:pPr>
      <w:rPr>
        <w:rFonts w:ascii="Times New Roman" w:hAnsi="Times New Roman" w:hint="default"/>
        <w:b w:val="0"/>
        <w:i w:val="0"/>
        <w:sz w:val="24"/>
      </w:rPr>
    </w:lvl>
    <w:lvl w:ilvl="2">
      <w:start w:val="1"/>
      <w:numFmt w:val="decimal"/>
      <w:lvlRestart w:val="0"/>
      <w:lvlText w:val="%3."/>
      <w:lvlJc w:val="left"/>
      <w:pPr>
        <w:tabs>
          <w:tab w:val="num" w:pos="1800"/>
        </w:tabs>
        <w:ind w:left="144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ascii="Times New Roman" w:hAnsi="Times New Roman" w:hint="default"/>
        <w:b w:val="0"/>
        <w:i w:val="0"/>
        <w:sz w:val="24"/>
      </w:rPr>
    </w:lvl>
    <w:lvl w:ilvl="6">
      <w:start w:val="1"/>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120"/>
        </w:tabs>
        <w:ind w:left="5760" w:firstLine="0"/>
      </w:pPr>
      <w:rPr>
        <w:rFonts w:hint="default"/>
      </w:rPr>
    </w:lvl>
  </w:abstractNum>
  <w:abstractNum w:abstractNumId="30">
    <w:nsid w:val="71F21997"/>
    <w:multiLevelType w:val="multilevel"/>
    <w:tmpl w:val="8BAA85FA"/>
    <w:lvl w:ilvl="0">
      <w:start w:val="1"/>
      <w:numFmt w:val="upperRoman"/>
      <w:lvlText w:val="%1."/>
      <w:lvlJc w:val="left"/>
      <w:pPr>
        <w:tabs>
          <w:tab w:val="num" w:pos="720"/>
        </w:tabs>
        <w:ind w:left="0" w:firstLine="0"/>
      </w:pPr>
      <w:rPr>
        <w:rFonts w:ascii="Times New Roman" w:hAnsi="Times New Roman" w:hint="default"/>
        <w:b w:val="0"/>
        <w:i w:val="0"/>
        <w:sz w:val="24"/>
      </w:rPr>
    </w:lvl>
    <w:lvl w:ilvl="1">
      <w:start w:val="1"/>
      <w:numFmt w:val="upperLetter"/>
      <w:lvlText w:val="%2."/>
      <w:lvlJc w:val="left"/>
      <w:pPr>
        <w:tabs>
          <w:tab w:val="num" w:pos="1080"/>
        </w:tabs>
        <w:ind w:left="720" w:firstLine="0"/>
      </w:pPr>
      <w:rPr>
        <w:rFonts w:ascii="Times New Roman" w:hAnsi="Times New Roman" w:hint="default"/>
        <w:b w:val="0"/>
        <w:i w:val="0"/>
        <w:sz w:val="24"/>
      </w:rPr>
    </w:lvl>
    <w:lvl w:ilvl="2">
      <w:start w:val="1"/>
      <w:numFmt w:val="decimal"/>
      <w:lvlRestart w:val="0"/>
      <w:lvlText w:val="%3."/>
      <w:lvlJc w:val="left"/>
      <w:pPr>
        <w:tabs>
          <w:tab w:val="num" w:pos="1800"/>
        </w:tabs>
        <w:ind w:left="144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ascii="Times New Roman" w:hAnsi="Times New Roman" w:hint="default"/>
        <w:b w:val="0"/>
        <w:i w:val="0"/>
        <w:sz w:val="24"/>
      </w:rPr>
    </w:lvl>
    <w:lvl w:ilvl="6">
      <w:start w:val="1"/>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840"/>
        </w:tabs>
        <w:ind w:left="5760" w:firstLine="0"/>
      </w:pPr>
      <w:rPr>
        <w:rFonts w:hint="default"/>
      </w:rPr>
    </w:lvl>
  </w:abstractNum>
  <w:abstractNum w:abstractNumId="31">
    <w:nsid w:val="76E15C1D"/>
    <w:multiLevelType w:val="multilevel"/>
    <w:tmpl w:val="06F8A5BC"/>
    <w:lvl w:ilvl="0">
      <w:start w:val="1"/>
      <w:numFmt w:val="upperRoman"/>
      <w:lvlText w:val="%1."/>
      <w:lvlJc w:val="left"/>
      <w:pPr>
        <w:tabs>
          <w:tab w:val="num" w:pos="720"/>
        </w:tabs>
        <w:ind w:left="0" w:firstLine="0"/>
      </w:pPr>
      <w:rPr>
        <w:rFonts w:ascii="Times New Roman" w:hAnsi="Times New Roman" w:hint="default"/>
        <w:b w:val="0"/>
        <w:i w:val="0"/>
        <w:sz w:val="24"/>
      </w:rPr>
    </w:lvl>
    <w:lvl w:ilvl="1">
      <w:start w:val="1"/>
      <w:numFmt w:val="upperLetter"/>
      <w:lvlText w:val="%2."/>
      <w:lvlJc w:val="left"/>
      <w:pPr>
        <w:tabs>
          <w:tab w:val="num" w:pos="1080"/>
        </w:tabs>
        <w:ind w:left="720" w:firstLine="0"/>
      </w:pPr>
      <w:rPr>
        <w:rFonts w:ascii="Times New Roman" w:hAnsi="Times New Roman" w:hint="default"/>
        <w:b w:val="0"/>
        <w:i w:val="0"/>
        <w:sz w:val="24"/>
      </w:rPr>
    </w:lvl>
    <w:lvl w:ilvl="2">
      <w:start w:val="1"/>
      <w:numFmt w:val="decimal"/>
      <w:lvlText w:val="%3."/>
      <w:lvlJc w:val="left"/>
      <w:pPr>
        <w:tabs>
          <w:tab w:val="num" w:pos="1800"/>
        </w:tabs>
        <w:ind w:left="1440" w:firstLine="0"/>
      </w:pPr>
      <w:rPr>
        <w:rFonts w:ascii="Times New Roman" w:hAnsi="Times New Roman" w:hint="default"/>
        <w:b w:val="0"/>
        <w:i w:val="0"/>
        <w:sz w:val="24"/>
      </w:rPr>
    </w:lvl>
    <w:lvl w:ilvl="3">
      <w:start w:val="1"/>
      <w:numFmt w:val="lowerRoman"/>
      <w:lvlText w:val="%4)"/>
      <w:lvlJc w:val="left"/>
      <w:pPr>
        <w:tabs>
          <w:tab w:val="num" w:pos="288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ascii="Times New Roman" w:hAnsi="Times New Roman" w:hint="default"/>
        <w:b w:val="0"/>
        <w:i w:val="0"/>
        <w:sz w:val="24"/>
      </w:rPr>
    </w:lvl>
    <w:lvl w:ilvl="6">
      <w:start w:val="1"/>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120"/>
        </w:tabs>
        <w:ind w:left="5760" w:firstLine="0"/>
      </w:pPr>
      <w:rPr>
        <w:rFonts w:hint="default"/>
      </w:rPr>
    </w:lvl>
  </w:abstractNum>
  <w:abstractNum w:abstractNumId="32">
    <w:nsid w:val="79E35D56"/>
    <w:multiLevelType w:val="multilevel"/>
    <w:tmpl w:val="8BAA85FA"/>
    <w:lvl w:ilvl="0">
      <w:start w:val="1"/>
      <w:numFmt w:val="upperRoman"/>
      <w:lvlText w:val="%1."/>
      <w:lvlJc w:val="left"/>
      <w:pPr>
        <w:tabs>
          <w:tab w:val="num" w:pos="720"/>
        </w:tabs>
        <w:ind w:left="0" w:firstLine="0"/>
      </w:pPr>
      <w:rPr>
        <w:rFonts w:ascii="Times New Roman" w:hAnsi="Times New Roman" w:hint="default"/>
        <w:b w:val="0"/>
        <w:i w:val="0"/>
        <w:sz w:val="24"/>
      </w:rPr>
    </w:lvl>
    <w:lvl w:ilvl="1">
      <w:start w:val="1"/>
      <w:numFmt w:val="upperLetter"/>
      <w:lvlText w:val="%2."/>
      <w:lvlJc w:val="left"/>
      <w:pPr>
        <w:tabs>
          <w:tab w:val="num" w:pos="1080"/>
        </w:tabs>
        <w:ind w:left="720" w:firstLine="0"/>
      </w:pPr>
      <w:rPr>
        <w:rFonts w:ascii="Times New Roman" w:hAnsi="Times New Roman" w:hint="default"/>
        <w:b w:val="0"/>
        <w:i w:val="0"/>
        <w:sz w:val="24"/>
      </w:rPr>
    </w:lvl>
    <w:lvl w:ilvl="2">
      <w:start w:val="1"/>
      <w:numFmt w:val="decimal"/>
      <w:lvlRestart w:val="0"/>
      <w:lvlText w:val="%3."/>
      <w:lvlJc w:val="left"/>
      <w:pPr>
        <w:tabs>
          <w:tab w:val="num" w:pos="1800"/>
        </w:tabs>
        <w:ind w:left="144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ascii="Times New Roman" w:hAnsi="Times New Roman" w:hint="default"/>
        <w:b w:val="0"/>
        <w:i w:val="0"/>
        <w:sz w:val="24"/>
      </w:rPr>
    </w:lvl>
    <w:lvl w:ilvl="6">
      <w:start w:val="1"/>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840"/>
        </w:tabs>
        <w:ind w:left="5760" w:firstLine="0"/>
      </w:pPr>
      <w:rPr>
        <w:rFonts w:hint="default"/>
      </w:rPr>
    </w:lvl>
  </w:abstractNum>
  <w:abstractNum w:abstractNumId="33">
    <w:nsid w:val="7BFF48D0"/>
    <w:multiLevelType w:val="singleLevel"/>
    <w:tmpl w:val="33AEEE4A"/>
    <w:lvl w:ilvl="0">
      <w:start w:val="1"/>
      <w:numFmt w:val="upperLetter"/>
      <w:lvlText w:val="%1."/>
      <w:lvlJc w:val="left"/>
      <w:pPr>
        <w:tabs>
          <w:tab w:val="num" w:pos="1440"/>
        </w:tabs>
        <w:ind w:left="1440" w:hanging="720"/>
      </w:pPr>
      <w:rPr>
        <w:rFonts w:hint="default"/>
      </w:rPr>
    </w:lvl>
  </w:abstractNum>
  <w:abstractNum w:abstractNumId="34">
    <w:nsid w:val="7D0577D8"/>
    <w:multiLevelType w:val="multilevel"/>
    <w:tmpl w:val="8BAA85FA"/>
    <w:lvl w:ilvl="0">
      <w:start w:val="1"/>
      <w:numFmt w:val="upperRoman"/>
      <w:lvlText w:val="%1."/>
      <w:lvlJc w:val="left"/>
      <w:pPr>
        <w:tabs>
          <w:tab w:val="num" w:pos="720"/>
        </w:tabs>
        <w:ind w:left="0" w:firstLine="0"/>
      </w:pPr>
      <w:rPr>
        <w:rFonts w:ascii="Times New Roman" w:hAnsi="Times New Roman" w:hint="default"/>
        <w:b w:val="0"/>
        <w:i w:val="0"/>
        <w:sz w:val="24"/>
      </w:rPr>
    </w:lvl>
    <w:lvl w:ilvl="1">
      <w:start w:val="1"/>
      <w:numFmt w:val="upperLetter"/>
      <w:lvlText w:val="%2."/>
      <w:lvlJc w:val="left"/>
      <w:pPr>
        <w:tabs>
          <w:tab w:val="num" w:pos="1080"/>
        </w:tabs>
        <w:ind w:left="720" w:firstLine="0"/>
      </w:pPr>
      <w:rPr>
        <w:rFonts w:ascii="Times New Roman" w:hAnsi="Times New Roman" w:hint="default"/>
        <w:b w:val="0"/>
        <w:i w:val="0"/>
        <w:sz w:val="24"/>
      </w:rPr>
    </w:lvl>
    <w:lvl w:ilvl="2">
      <w:start w:val="1"/>
      <w:numFmt w:val="decimal"/>
      <w:lvlRestart w:val="0"/>
      <w:lvlText w:val="%3."/>
      <w:lvlJc w:val="left"/>
      <w:pPr>
        <w:tabs>
          <w:tab w:val="num" w:pos="1800"/>
        </w:tabs>
        <w:ind w:left="144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ascii="Times New Roman" w:hAnsi="Times New Roman" w:hint="default"/>
        <w:b w:val="0"/>
        <w:i w:val="0"/>
        <w:sz w:val="24"/>
      </w:rPr>
    </w:lvl>
    <w:lvl w:ilvl="6">
      <w:start w:val="1"/>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840"/>
        </w:tabs>
        <w:ind w:left="5760" w:firstLine="0"/>
      </w:pPr>
      <w:rPr>
        <w:rFonts w:hint="default"/>
      </w:rPr>
    </w:lvl>
  </w:abstractNum>
  <w:num w:numId="1">
    <w:abstractNumId w:val="26"/>
  </w:num>
  <w:num w:numId="2">
    <w:abstractNumId w:val="33"/>
  </w:num>
  <w:num w:numId="3">
    <w:abstractNumId w:val="2"/>
  </w:num>
  <w:num w:numId="4">
    <w:abstractNumId w:val="12"/>
  </w:num>
  <w:num w:numId="5">
    <w:abstractNumId w:val="21"/>
  </w:num>
  <w:num w:numId="6">
    <w:abstractNumId w:val="27"/>
  </w:num>
  <w:num w:numId="7">
    <w:abstractNumId w:val="18"/>
  </w:num>
  <w:num w:numId="8">
    <w:abstractNumId w:val="16"/>
  </w:num>
  <w:num w:numId="9">
    <w:abstractNumId w:val="10"/>
  </w:num>
  <w:num w:numId="10">
    <w:abstractNumId w:val="24"/>
  </w:num>
  <w:num w:numId="11">
    <w:abstractNumId w:val="23"/>
  </w:num>
  <w:num w:numId="12">
    <w:abstractNumId w:val="3"/>
  </w:num>
  <w:num w:numId="13">
    <w:abstractNumId w:val="25"/>
  </w:num>
  <w:num w:numId="14">
    <w:abstractNumId w:val="31"/>
  </w:num>
  <w:num w:numId="15">
    <w:abstractNumId w:val="4"/>
  </w:num>
  <w:num w:numId="16">
    <w:abstractNumId w:val="17"/>
  </w:num>
  <w:num w:numId="17">
    <w:abstractNumId w:val="5"/>
  </w:num>
  <w:num w:numId="18">
    <w:abstractNumId w:val="1"/>
  </w:num>
  <w:num w:numId="19">
    <w:abstractNumId w:val="5"/>
  </w:num>
  <w:num w:numId="20">
    <w:abstractNumId w:val="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9"/>
  </w:num>
  <w:num w:numId="27">
    <w:abstractNumId w:val="11"/>
  </w:num>
  <w:num w:numId="28">
    <w:abstractNumId w:val="0"/>
  </w:num>
  <w:num w:numId="29">
    <w:abstractNumId w:val="19"/>
  </w:num>
  <w:num w:numId="30">
    <w:abstractNumId w:val="9"/>
  </w:num>
  <w:num w:numId="31">
    <w:abstractNumId w:val="28"/>
  </w:num>
  <w:num w:numId="32">
    <w:abstractNumId w:val="34"/>
  </w:num>
  <w:num w:numId="33">
    <w:abstractNumId w:val="32"/>
  </w:num>
  <w:num w:numId="34">
    <w:abstractNumId w:val="30"/>
  </w:num>
  <w:num w:numId="35">
    <w:abstractNumId w:val="15"/>
  </w:num>
  <w:num w:numId="36">
    <w:abstractNumId w:val="13"/>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14"/>
  </w:num>
  <w:num w:numId="40">
    <w:abstractNumId w:val="22"/>
  </w:num>
  <w:num w:numId="41">
    <w:abstractNumId w:val="8"/>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EB"/>
    <w:rsid w:val="00015F00"/>
    <w:rsid w:val="000C1454"/>
    <w:rsid w:val="001C0276"/>
    <w:rsid w:val="001D485A"/>
    <w:rsid w:val="001D790A"/>
    <w:rsid w:val="001E32C9"/>
    <w:rsid w:val="00215A81"/>
    <w:rsid w:val="002C4422"/>
    <w:rsid w:val="002C48A8"/>
    <w:rsid w:val="002D300F"/>
    <w:rsid w:val="002E3C4E"/>
    <w:rsid w:val="00314932"/>
    <w:rsid w:val="003174BE"/>
    <w:rsid w:val="003740A7"/>
    <w:rsid w:val="00387AE2"/>
    <w:rsid w:val="00394718"/>
    <w:rsid w:val="003B0B2A"/>
    <w:rsid w:val="0046000A"/>
    <w:rsid w:val="0049019D"/>
    <w:rsid w:val="004A1BEB"/>
    <w:rsid w:val="004B6CA2"/>
    <w:rsid w:val="00566477"/>
    <w:rsid w:val="005C7DEE"/>
    <w:rsid w:val="005E59AE"/>
    <w:rsid w:val="00600060"/>
    <w:rsid w:val="00604978"/>
    <w:rsid w:val="0060793C"/>
    <w:rsid w:val="00752A6F"/>
    <w:rsid w:val="00755AC1"/>
    <w:rsid w:val="00773F56"/>
    <w:rsid w:val="007C0165"/>
    <w:rsid w:val="007F2061"/>
    <w:rsid w:val="00876BDC"/>
    <w:rsid w:val="008B0810"/>
    <w:rsid w:val="008B52D9"/>
    <w:rsid w:val="008B6116"/>
    <w:rsid w:val="009030CC"/>
    <w:rsid w:val="009158F3"/>
    <w:rsid w:val="009E2116"/>
    <w:rsid w:val="00A11505"/>
    <w:rsid w:val="00AF6373"/>
    <w:rsid w:val="00B12E5D"/>
    <w:rsid w:val="00B3387D"/>
    <w:rsid w:val="00B60333"/>
    <w:rsid w:val="00B74518"/>
    <w:rsid w:val="00B86D9A"/>
    <w:rsid w:val="00C04A5F"/>
    <w:rsid w:val="00C32B28"/>
    <w:rsid w:val="00CE4DE5"/>
    <w:rsid w:val="00D01D92"/>
    <w:rsid w:val="00D349E4"/>
    <w:rsid w:val="00D46AE7"/>
    <w:rsid w:val="00DD78DD"/>
    <w:rsid w:val="00E62D84"/>
    <w:rsid w:val="00EE0EE0"/>
    <w:rsid w:val="00EE3240"/>
    <w:rsid w:val="00EF5FC2"/>
    <w:rsid w:val="00F0641B"/>
    <w:rsid w:val="00F656EC"/>
    <w:rsid w:val="00FD286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docId w15:val="{8E0C46DA-18E1-450F-8B26-7A74295F7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9AE"/>
    <w:pPr>
      <w:widowControl w:val="0"/>
    </w:pPr>
    <w:rPr>
      <w:snapToGrid w:val="0"/>
      <w:kern w:val="2"/>
      <w:sz w:val="24"/>
    </w:rPr>
  </w:style>
  <w:style w:type="paragraph" w:styleId="Heading1">
    <w:name w:val="heading 1"/>
    <w:basedOn w:val="Normal"/>
    <w:next w:val="Normal"/>
    <w:autoRedefine/>
    <w:qFormat/>
    <w:rsid w:val="005E59AE"/>
    <w:pPr>
      <w:keepNext/>
      <w:widowControl/>
      <w:numPr>
        <w:numId w:val="29"/>
      </w:numPr>
      <w:tabs>
        <w:tab w:val="left" w:pos="-1440"/>
      </w:tabs>
      <w:spacing w:before="120" w:after="120"/>
      <w:jc w:val="both"/>
      <w:outlineLvl w:val="0"/>
    </w:pPr>
    <w:rPr>
      <w:bCs/>
    </w:rPr>
  </w:style>
  <w:style w:type="paragraph" w:styleId="Heading2">
    <w:name w:val="heading 2"/>
    <w:basedOn w:val="Normal"/>
    <w:next w:val="Normal"/>
    <w:autoRedefine/>
    <w:qFormat/>
    <w:rsid w:val="005E59AE"/>
    <w:pPr>
      <w:keepNext/>
      <w:widowControl/>
      <w:numPr>
        <w:ilvl w:val="1"/>
        <w:numId w:val="29"/>
      </w:numPr>
      <w:outlineLvl w:val="1"/>
    </w:pPr>
    <w:rPr>
      <w:bCs/>
    </w:rPr>
  </w:style>
  <w:style w:type="paragraph" w:styleId="Heading3">
    <w:name w:val="heading 3"/>
    <w:basedOn w:val="Normal"/>
    <w:next w:val="Normal"/>
    <w:autoRedefine/>
    <w:qFormat/>
    <w:rsid w:val="005E59AE"/>
    <w:pPr>
      <w:keepNext/>
      <w:widowControl/>
      <w:numPr>
        <w:ilvl w:val="2"/>
        <w:numId w:val="29"/>
      </w:numPr>
      <w:tabs>
        <w:tab w:val="left" w:pos="1080"/>
      </w:tabs>
      <w:jc w:val="both"/>
      <w:outlineLvl w:val="2"/>
    </w:pPr>
    <w:rPr>
      <w:bCs/>
      <w:iCs/>
    </w:rPr>
  </w:style>
  <w:style w:type="paragraph" w:styleId="Heading4">
    <w:name w:val="heading 4"/>
    <w:basedOn w:val="Normal"/>
    <w:next w:val="Normal"/>
    <w:autoRedefine/>
    <w:qFormat/>
    <w:rsid w:val="005E59AE"/>
    <w:pPr>
      <w:keepNext/>
      <w:widowControl/>
      <w:numPr>
        <w:ilvl w:val="3"/>
        <w:numId w:val="29"/>
      </w:numPr>
      <w:jc w:val="both"/>
      <w:outlineLvl w:val="3"/>
    </w:pPr>
    <w:rPr>
      <w:bCs/>
    </w:rPr>
  </w:style>
  <w:style w:type="paragraph" w:styleId="Heading5">
    <w:name w:val="heading 5"/>
    <w:basedOn w:val="Normal"/>
    <w:next w:val="Normal"/>
    <w:autoRedefine/>
    <w:qFormat/>
    <w:rsid w:val="005E59AE"/>
    <w:pPr>
      <w:numPr>
        <w:ilvl w:val="4"/>
        <w:numId w:val="29"/>
      </w:numPr>
      <w:outlineLvl w:val="4"/>
    </w:pPr>
    <w:rPr>
      <w:bCs/>
      <w:szCs w:val="26"/>
    </w:rPr>
  </w:style>
  <w:style w:type="paragraph" w:styleId="Heading6">
    <w:name w:val="heading 6"/>
    <w:basedOn w:val="Normal"/>
    <w:next w:val="Normal"/>
    <w:qFormat/>
    <w:rsid w:val="005E59AE"/>
    <w:pPr>
      <w:numPr>
        <w:ilvl w:val="5"/>
        <w:numId w:val="29"/>
      </w:numPr>
      <w:spacing w:before="240" w:after="60"/>
      <w:outlineLvl w:val="5"/>
    </w:pPr>
    <w:rPr>
      <w:sz w:val="22"/>
      <w:szCs w:val="22"/>
    </w:rPr>
  </w:style>
  <w:style w:type="paragraph" w:styleId="Heading7">
    <w:name w:val="heading 7"/>
    <w:basedOn w:val="Normal"/>
    <w:next w:val="Normal"/>
    <w:qFormat/>
    <w:rsid w:val="005E59AE"/>
    <w:pPr>
      <w:numPr>
        <w:ilvl w:val="6"/>
        <w:numId w:val="29"/>
      </w:numPr>
      <w:spacing w:before="240" w:after="60"/>
      <w:outlineLvl w:val="6"/>
    </w:pPr>
    <w:rPr>
      <w:szCs w:val="24"/>
    </w:rPr>
  </w:style>
  <w:style w:type="paragraph" w:styleId="Heading8">
    <w:name w:val="heading 8"/>
    <w:basedOn w:val="Normal"/>
    <w:next w:val="Normal"/>
    <w:qFormat/>
    <w:rsid w:val="005E59AE"/>
    <w:pPr>
      <w:numPr>
        <w:ilvl w:val="7"/>
        <w:numId w:val="29"/>
      </w:numPr>
      <w:spacing w:before="240" w:after="60"/>
      <w:outlineLvl w:val="7"/>
    </w:pPr>
    <w:rPr>
      <w:szCs w:val="24"/>
    </w:rPr>
  </w:style>
  <w:style w:type="paragraph" w:styleId="Heading9">
    <w:name w:val="heading 9"/>
    <w:basedOn w:val="Normal"/>
    <w:next w:val="Normal"/>
    <w:qFormat/>
    <w:rsid w:val="005E59AE"/>
    <w:pPr>
      <w:numPr>
        <w:ilvl w:val="8"/>
        <w:numId w:val="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E59AE"/>
  </w:style>
  <w:style w:type="paragraph" w:styleId="Header">
    <w:name w:val="header"/>
    <w:basedOn w:val="Normal"/>
    <w:rsid w:val="005E59AE"/>
    <w:pPr>
      <w:tabs>
        <w:tab w:val="center" w:pos="4320"/>
        <w:tab w:val="right" w:pos="8640"/>
      </w:tabs>
    </w:pPr>
  </w:style>
  <w:style w:type="paragraph" w:styleId="Footer">
    <w:name w:val="footer"/>
    <w:basedOn w:val="Normal"/>
    <w:rsid w:val="005E59AE"/>
    <w:pPr>
      <w:tabs>
        <w:tab w:val="center" w:pos="4320"/>
        <w:tab w:val="right" w:pos="8640"/>
      </w:tabs>
    </w:pPr>
  </w:style>
  <w:style w:type="character" w:styleId="PageNumber">
    <w:name w:val="page number"/>
    <w:basedOn w:val="DefaultParagraphFont"/>
    <w:rsid w:val="005E59AE"/>
  </w:style>
  <w:style w:type="paragraph" w:styleId="BodyTextIndent">
    <w:name w:val="Body Text Indent"/>
    <w:basedOn w:val="Normal"/>
    <w:rsid w:val="005E59AE"/>
    <w:pPr>
      <w:widowControl/>
      <w:ind w:left="720" w:hanging="720"/>
      <w:jc w:val="both"/>
    </w:pPr>
  </w:style>
  <w:style w:type="paragraph" w:styleId="BodyTextIndent2">
    <w:name w:val="Body Text Indent 2"/>
    <w:basedOn w:val="Normal"/>
    <w:rsid w:val="005E59AE"/>
    <w:pPr>
      <w:widowControl/>
      <w:ind w:left="720"/>
      <w:jc w:val="both"/>
    </w:pPr>
  </w:style>
  <w:style w:type="paragraph" w:styleId="BodyTextIndent3">
    <w:name w:val="Body Text Indent 3"/>
    <w:basedOn w:val="Normal"/>
    <w:rsid w:val="005E59AE"/>
    <w:pPr>
      <w:widowControl/>
      <w:tabs>
        <w:tab w:val="left" w:pos="-1440"/>
      </w:tabs>
      <w:ind w:left="1440" w:hanging="720"/>
      <w:jc w:val="both"/>
    </w:pPr>
  </w:style>
  <w:style w:type="paragraph" w:styleId="BodyText">
    <w:name w:val="Body Text"/>
    <w:basedOn w:val="Normal"/>
    <w:rsid w:val="005E59AE"/>
    <w:pPr>
      <w:widowControl/>
    </w:pPr>
    <w:rPr>
      <w:bCs/>
    </w:rPr>
  </w:style>
  <w:style w:type="paragraph" w:styleId="BodyText2">
    <w:name w:val="Body Text 2"/>
    <w:basedOn w:val="Normal"/>
    <w:rsid w:val="005E59AE"/>
    <w:pPr>
      <w:spacing w:after="58"/>
    </w:pPr>
    <w:rPr>
      <w:sz w:val="23"/>
    </w:rPr>
  </w:style>
  <w:style w:type="paragraph" w:styleId="Index1">
    <w:name w:val="index 1"/>
    <w:basedOn w:val="Normal"/>
    <w:next w:val="Normal"/>
    <w:autoRedefine/>
    <w:semiHidden/>
    <w:rsid w:val="005E59AE"/>
    <w:pPr>
      <w:numPr>
        <w:ilvl w:val="2"/>
        <w:numId w:val="38"/>
      </w:numPr>
    </w:pPr>
  </w:style>
  <w:style w:type="paragraph" w:styleId="Index2">
    <w:name w:val="index 2"/>
    <w:basedOn w:val="Normal"/>
    <w:next w:val="Normal"/>
    <w:autoRedefine/>
    <w:semiHidden/>
    <w:rsid w:val="005E59AE"/>
    <w:pPr>
      <w:ind w:left="480" w:hanging="240"/>
    </w:pPr>
  </w:style>
  <w:style w:type="paragraph" w:styleId="Index3">
    <w:name w:val="index 3"/>
    <w:basedOn w:val="Normal"/>
    <w:next w:val="Normal"/>
    <w:autoRedefine/>
    <w:semiHidden/>
    <w:rsid w:val="005E59AE"/>
    <w:pPr>
      <w:ind w:left="720" w:hanging="240"/>
    </w:pPr>
  </w:style>
  <w:style w:type="paragraph" w:styleId="Index4">
    <w:name w:val="index 4"/>
    <w:basedOn w:val="Normal"/>
    <w:next w:val="Normal"/>
    <w:autoRedefine/>
    <w:semiHidden/>
    <w:rsid w:val="005E59AE"/>
    <w:pPr>
      <w:ind w:left="960" w:hanging="240"/>
    </w:pPr>
  </w:style>
  <w:style w:type="paragraph" w:styleId="Index5">
    <w:name w:val="index 5"/>
    <w:basedOn w:val="Normal"/>
    <w:next w:val="Normal"/>
    <w:autoRedefine/>
    <w:semiHidden/>
    <w:rsid w:val="005E59AE"/>
    <w:pPr>
      <w:ind w:left="1200" w:hanging="240"/>
    </w:pPr>
  </w:style>
  <w:style w:type="paragraph" w:styleId="Index6">
    <w:name w:val="index 6"/>
    <w:basedOn w:val="Normal"/>
    <w:next w:val="Normal"/>
    <w:autoRedefine/>
    <w:semiHidden/>
    <w:rsid w:val="005E59AE"/>
    <w:pPr>
      <w:ind w:left="1440" w:hanging="240"/>
    </w:pPr>
  </w:style>
  <w:style w:type="paragraph" w:styleId="Index7">
    <w:name w:val="index 7"/>
    <w:basedOn w:val="Normal"/>
    <w:next w:val="Normal"/>
    <w:autoRedefine/>
    <w:semiHidden/>
    <w:rsid w:val="005E59AE"/>
    <w:pPr>
      <w:ind w:left="1680" w:hanging="240"/>
    </w:pPr>
  </w:style>
  <w:style w:type="paragraph" w:styleId="Index8">
    <w:name w:val="index 8"/>
    <w:basedOn w:val="Normal"/>
    <w:next w:val="Normal"/>
    <w:autoRedefine/>
    <w:semiHidden/>
    <w:rsid w:val="005E59AE"/>
    <w:pPr>
      <w:ind w:left="1920" w:hanging="240"/>
    </w:pPr>
  </w:style>
  <w:style w:type="paragraph" w:styleId="Index9">
    <w:name w:val="index 9"/>
    <w:basedOn w:val="Normal"/>
    <w:next w:val="Normal"/>
    <w:autoRedefine/>
    <w:semiHidden/>
    <w:rsid w:val="005E59AE"/>
    <w:pPr>
      <w:numPr>
        <w:ilvl w:val="8"/>
        <w:numId w:val="29"/>
      </w:numPr>
    </w:pPr>
  </w:style>
  <w:style w:type="paragraph" w:styleId="IndexHeading">
    <w:name w:val="index heading"/>
    <w:basedOn w:val="Normal"/>
    <w:next w:val="Index1"/>
    <w:semiHidden/>
    <w:rsid w:val="005E59AE"/>
  </w:style>
  <w:style w:type="paragraph" w:styleId="ListParagraph">
    <w:name w:val="List Paragraph"/>
    <w:basedOn w:val="Normal"/>
    <w:uiPriority w:val="34"/>
    <w:qFormat/>
    <w:rsid w:val="00B3387D"/>
    <w:pPr>
      <w:ind w:left="720"/>
      <w:contextualSpacing/>
    </w:pPr>
  </w:style>
  <w:style w:type="table" w:styleId="TableGrid">
    <w:name w:val="Table Grid"/>
    <w:basedOn w:val="TableNormal"/>
    <w:rsid w:val="00B33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E4DE5"/>
    <w:pPr>
      <w:widowControl/>
      <w:spacing w:before="100" w:beforeAutospacing="1" w:after="100" w:afterAutospacing="1"/>
    </w:pPr>
    <w:rPr>
      <w:snapToGrid/>
      <w:kern w:val="0"/>
      <w:szCs w:val="24"/>
    </w:rPr>
  </w:style>
  <w:style w:type="character" w:styleId="Hyperlink">
    <w:name w:val="Hyperlink"/>
    <w:basedOn w:val="DefaultParagraphFont"/>
    <w:uiPriority w:val="99"/>
    <w:unhideWhenUsed/>
    <w:rsid w:val="00CE4D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cdss.ca.gov/lettersnotices/entres/getinfo/acl07/PDF/07-49.pdf" TargetMode="External" /><Relationship Id="rId8" Type="http://schemas.openxmlformats.org/officeDocument/2006/relationships/hyperlink" Target="http://ehsdstars/Star%20Forms/On-Line%20Forms%20E%20-%20H/FC475.pdf"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EHSD CFS Publication" ma:contentTypeID="0x010100550CD2A626729A4B9E00631638D44314008D86BCD54D91AC408462658D5A166D42" ma:contentTypeVersion="12" ma:contentTypeDescription="" ma:contentTypeScope="" ma:versionID="95682416ce75598d721654e6585c481c">
  <xsd:schema xmlns:xsd="http://www.w3.org/2001/XMLSchema" xmlns:xs="http://www.w3.org/2001/XMLSchema" xmlns:p="http://schemas.microsoft.com/office/2006/metadata/properties" xmlns:ns2="b2db3442-080e-4be9-b290-46706ec60784" xmlns:ns3="359c4532-a27a-4a38-9227-85a5720c1225" targetNamespace="http://schemas.microsoft.com/office/2006/metadata/properties" ma:root="true" ma:fieldsID="3918e898527093edc56004034b1839b5" ns2:_="" ns3:_="">
    <xsd:import namespace="b2db3442-080e-4be9-b290-46706ec60784"/>
    <xsd:import namespace="359c4532-a27a-4a38-9227-85a5720c1225"/>
    <xsd:element name="properties">
      <xsd:complexType>
        <xsd:sequence>
          <xsd:element name="documentManagement">
            <xsd:complexType>
              <xsd:all>
                <xsd:element ref="ns2:Publication_x0020_Type"/>
                <xsd:element ref="ns3:TaxCatchAll" minOccurs="0"/>
                <xsd:element ref="ns3:TaxCatchAllLabel" minOccurs="0"/>
                <xsd:element ref="ns2:Form_x0020_Number" minOccurs="0"/>
                <xsd:element ref="ns2:mf8c9f440e8a400fb82c7e3f4dc971b6"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b3442-080e-4be9-b290-46706ec60784" elementFormDefault="qualified">
    <xsd:import namespace="http://schemas.microsoft.com/office/2006/documentManagement/types"/>
    <xsd:import namespace="http://schemas.microsoft.com/office/infopath/2007/PartnerControls"/>
    <xsd:element name="Publication_x0020_Type" ma:index="8" ma:displayName="Publication Type" ma:default="Policy" ma:format="Dropdown" ma:internalName="Publication_x0020_Type" ma:readOnly="false">
      <xsd:simpleType>
        <xsd:restriction base="dms:Choice">
          <xsd:enumeration value="COVID-19"/>
          <xsd:enumeration value="Forms"/>
          <xsd:enumeration value="Memorandums"/>
          <xsd:enumeration value="Policy"/>
          <xsd:enumeration value="Practice Guide"/>
          <xsd:enumeration value="Protocol"/>
          <xsd:enumeration value="Resources"/>
          <xsd:enumeration value="Staff Development"/>
        </xsd:restriction>
      </xsd:simpleType>
    </xsd:element>
    <xsd:element name="Form_x0020_Number" ma:index="11" nillable="true" ma:displayName="Form Number" ma:hidden="true" ma:internalName="Form_x0020_Number" ma:readOnly="false">
      <xsd:simpleType>
        <xsd:restriction base="dms:Text">
          <xsd:maxLength value="255"/>
        </xsd:restriction>
      </xsd:simpleType>
    </xsd:element>
    <xsd:element name="mf8c9f440e8a400fb82c7e3f4dc971b6" ma:index="12" nillable="true" ma:taxonomy="true" ma:internalName="mf8c9f440e8a400fb82c7e3f4dc971b6" ma:taxonomyFieldName="Keyword" ma:displayName="Keyword" ma:readOnly="false" ma:fieldId="{6f8c9f44-0e8a-400f-b82c-7e3f4dc971b6}" ma:taxonomyMulti="true" ma:sspId="a8085453-11e8-4f26-82bc-20f305df7904" ma:termSetId="9c479716-021c-4949-bf64-3c7dde3c2628"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9c4532-a27a-4a38-9227-85a5720c122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ee269a56-96db-453b-96b5-718534848674}" ma:internalName="TaxCatchAll" ma:readOnly="false" ma:showField="CatchAllData" ma:web="359c4532-a27a-4a38-9227-85a5720c122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e269a56-96db-453b-96b5-718534848674}" ma:internalName="TaxCatchAllLabel" ma:readOnly="true" ma:showField="CatchAllDataLabel" ma:web="359c4532-a27a-4a38-9227-85a5720c1225">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9c4532-a27a-4a38-9227-85a5720c1225"/>
    <Publication_x0020_Type xmlns="b2db3442-080e-4be9-b290-46706ec60784">Policy</Publication_x0020_Type>
    <mf8c9f440e8a400fb82c7e3f4dc971b6 xmlns="b2db3442-080e-4be9-b290-46706ec60784">
      <Terms xmlns="http://schemas.microsoft.com/office/infopath/2007/PartnerControls"/>
    </mf8c9f440e8a400fb82c7e3f4dc971b6>
    <Form_x0020_Number xmlns="b2db3442-080e-4be9-b290-46706ec60784" xsi:nil="true"/>
  </documentManagement>
</p:properties>
</file>

<file path=customXml/itemProps1.xml><?xml version="1.0" encoding="utf-8"?>
<ds:datastoreItem xmlns:ds="http://schemas.openxmlformats.org/officeDocument/2006/customXml" ds:itemID="{56CFA653-C7A4-4BC7-8740-7624DE83F8E5}"/>
</file>

<file path=customXml/itemProps2.xml><?xml version="1.0" encoding="utf-8"?>
<ds:datastoreItem xmlns:ds="http://schemas.openxmlformats.org/officeDocument/2006/customXml" ds:itemID="{F04006AE-F7E2-484C-9587-29EAED7338F6}"/>
</file>

<file path=customXml/itemProps3.xml><?xml version="1.0" encoding="utf-8"?>
<ds:datastoreItem xmlns:ds="http://schemas.openxmlformats.org/officeDocument/2006/customXml" ds:itemID="{2E85E71A-E1CA-46F7-BCFB-73E32827514D}"/>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Bed Holds, Effective 02-27-17</vt:lpstr>
    </vt:vector>
  </TitlesOfParts>
  <Company>Contra Costa County</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MS31-475v3 Bed holds (2017).docx</dc:title>
  <dc:creator>Social Service Department</dc:creator>
  <cp:lastModifiedBy>Alexandra Kapsiotis</cp:lastModifiedBy>
  <cp:revision>2</cp:revision>
  <cp:lastPrinted>2017-02-27T23:27:00Z</cp:lastPrinted>
  <dcterms:created xsi:type="dcterms:W3CDTF">2018-02-23T23:39:00Z</dcterms:created>
  <dcterms:modified xsi:type="dcterms:W3CDTF">2018-02-23T23:39:00Z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0x010100550CD2A626729A4B9E00631638D44314008D86BCD54D91AC408462658D5A166D42</vt:lpwstr>
  </property>
  <property fmtid="{D5CDD505-2E9C-101B-9397-08002B2CF9AE}" pid="3" name="Keyword">
    <vt:lpwstr/>
  </property>
  <property fmtid="{D5CDD505-2E9C-101B-9397-08002B2CF9AE}" pid="4" name="Order">
    <vt:r8>36600</vt:r8>
  </property>
  <property fmtid="{D5CDD505-2E9C-101B-9397-08002B2CF9AE}" pid="5" name="TemplateUrl">
    <vt:lpwstr/>
  </property>
  <property fmtid="{D5CDD505-2E9C-101B-9397-08002B2CF9AE}" pid="6" name="xd_ProgID">
    <vt:lpwstr/>
  </property>
  <property fmtid="{D5CDD505-2E9C-101B-9397-08002B2CF9AE}" pid="7" name="xd_Signature">
    <vt:bool>false</vt:bool>
  </property>
</Properties>
</file>